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1F31" w14:textId="77777777" w:rsidR="009A0903" w:rsidRPr="00545E39" w:rsidRDefault="009A0903" w:rsidP="004072CC">
      <w:pPr>
        <w:pStyle w:val="Kop2"/>
        <w:rPr>
          <w:rFonts w:asciiTheme="minorHAnsi" w:hAnsiTheme="minorHAnsi" w:cstheme="minorHAnsi"/>
          <w:color w:val="000000" w:themeColor="text1"/>
          <w:sz w:val="44"/>
          <w:szCs w:val="44"/>
        </w:rPr>
      </w:pPr>
      <w:bookmarkStart w:id="0" w:name="_Toc341360346"/>
      <w:bookmarkStart w:id="1" w:name="_Toc344638978"/>
      <w:r w:rsidRPr="00545E39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PVB 2.1 Geven van trainingen </w:t>
      </w:r>
      <w:bookmarkEnd w:id="0"/>
      <w:bookmarkEnd w:id="1"/>
    </w:p>
    <w:p w14:paraId="20C4DF72" w14:textId="55D916C2" w:rsidR="009A0903" w:rsidRDefault="009A0903" w:rsidP="009A0903">
      <w:pPr>
        <w:pStyle w:val="Kop2"/>
        <w:rPr>
          <w:rFonts w:asciiTheme="minorHAnsi" w:hAnsiTheme="minorHAnsi" w:cstheme="minorHAnsi"/>
          <w:color w:val="000000" w:themeColor="text1"/>
          <w:sz w:val="36"/>
          <w:szCs w:val="36"/>
        </w:rPr>
      </w:pPr>
      <w:bookmarkStart w:id="2" w:name="_Toc341360354"/>
      <w:bookmarkStart w:id="3" w:name="_Toc344638986"/>
      <w:r w:rsidRPr="00545E39">
        <w:rPr>
          <w:rFonts w:asciiTheme="minorHAnsi" w:hAnsiTheme="minorHAnsi" w:cstheme="minorHAnsi"/>
          <w:color w:val="000000" w:themeColor="text1"/>
          <w:sz w:val="36"/>
          <w:szCs w:val="36"/>
        </w:rPr>
        <w:t>Protocol PVB 2.1 Geven van trainingen – praktijkbeoordeling</w:t>
      </w:r>
      <w:bookmarkEnd w:id="2"/>
      <w:bookmarkEnd w:id="3"/>
    </w:p>
    <w:p w14:paraId="595FA3A1" w14:textId="45153D64" w:rsidR="00092BE8" w:rsidRDefault="00092BE8" w:rsidP="00092BE8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</w:tblPr>
      <w:tblGrid>
        <w:gridCol w:w="4950"/>
        <w:gridCol w:w="4672"/>
      </w:tblGrid>
      <w:tr w:rsidR="00092BE8" w:rsidRPr="00853F8B" w14:paraId="5ABFC388" w14:textId="77777777" w:rsidTr="00092BE8">
        <w:tc>
          <w:tcPr>
            <w:tcW w:w="2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1DCA5B81" w14:textId="77777777" w:rsidR="00092BE8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Naam kandidaat:</w:t>
            </w:r>
          </w:p>
          <w:p w14:paraId="64EED6EC" w14:textId="77777777" w:rsidR="00576903" w:rsidRDefault="00576903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791A3D43" w14:textId="0E929858" w:rsidR="00576903" w:rsidRPr="00853F8B" w:rsidRDefault="00576903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Relatienummer: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7EAD2A5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Datum:</w:t>
            </w:r>
          </w:p>
          <w:p w14:paraId="543D9D1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716B7A2C" w14:textId="77777777" w:rsidTr="00092BE8">
        <w:trPr>
          <w:trHeight w:val="4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D2C4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9573FA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PVB-beoordelaar:</w:t>
            </w:r>
          </w:p>
          <w:p w14:paraId="6332EB6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37D853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41F87612" w14:textId="77777777" w:rsidTr="00092BE8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433ACDD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Voldoen de afnamecondities en voorbereiding kandidaat?: ja / nee*</w:t>
            </w:r>
          </w:p>
        </w:tc>
      </w:tr>
      <w:tr w:rsidR="00092BE8" w:rsidRPr="00853F8B" w14:paraId="02714BC9" w14:textId="77777777" w:rsidTr="00092BE8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73D661C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*Bij ‘nee’ gaat de PVB niet door. De PVB-beoordelaar motiveert dit bij de toelichting.</w:t>
            </w:r>
          </w:p>
        </w:tc>
      </w:tr>
      <w:tr w:rsidR="00092BE8" w:rsidRPr="00853F8B" w14:paraId="43BD793C" w14:textId="77777777" w:rsidTr="00092BE8">
        <w:trPr>
          <w:trHeight w:val="45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F751EA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Toelichting:</w:t>
            </w:r>
          </w:p>
          <w:p w14:paraId="5B26F00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FD3F05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00B8671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D56BDD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07DE08FD" w14:textId="77777777" w:rsidTr="00092BE8">
        <w:trPr>
          <w:trHeight w:val="45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6E0C47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 praktijkbeoordeling wordt afgenomen bij  CMV / Indoor Jeugd Senior / Beachvolleybal  Jeugd Senior (omcirkelen/doorhalen wat van toepassing is.)</w:t>
            </w:r>
          </w:p>
        </w:tc>
      </w:tr>
    </w:tbl>
    <w:p w14:paraId="6C0B79C5" w14:textId="77777777" w:rsidR="00092BE8" w:rsidRPr="00853F8B" w:rsidRDefault="00092BE8" w:rsidP="00092BE8">
      <w:pPr>
        <w:pStyle w:val="Standaard1"/>
        <w:rPr>
          <w:rFonts w:asciiTheme="majorHAnsi" w:hAnsiTheme="majorHAnsi" w:cstheme="majorHAnsi"/>
          <w:sz w:val="22"/>
          <w:szCs w:val="22"/>
        </w:rPr>
      </w:pPr>
    </w:p>
    <w:tbl>
      <w:tblPr>
        <w:tblW w:w="50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</w:tblPr>
      <w:tblGrid>
        <w:gridCol w:w="762"/>
        <w:gridCol w:w="3823"/>
        <w:gridCol w:w="498"/>
        <w:gridCol w:w="498"/>
        <w:gridCol w:w="498"/>
        <w:gridCol w:w="296"/>
        <w:gridCol w:w="3253"/>
      </w:tblGrid>
      <w:tr w:rsidR="00092BE8" w:rsidRPr="00853F8B" w14:paraId="46D2FE57" w14:textId="77777777" w:rsidTr="00092BE8">
        <w:trPr>
          <w:trHeight w:val="1344"/>
        </w:trPr>
        <w:tc>
          <w:tcPr>
            <w:tcW w:w="2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0F4B6CA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Beoordelingscriteria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textDirection w:val="btLr"/>
            <w:vAlign w:val="center"/>
            <w:hideMark/>
          </w:tcPr>
          <w:p w14:paraId="5B9541A0" w14:textId="77777777" w:rsidR="00092BE8" w:rsidRPr="00853F8B" w:rsidRDefault="00092BE8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Praktijk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textDirection w:val="btLr"/>
            <w:vAlign w:val="center"/>
            <w:hideMark/>
          </w:tcPr>
          <w:p w14:paraId="08037EFB" w14:textId="77777777" w:rsidR="00092BE8" w:rsidRPr="00853F8B" w:rsidRDefault="00092BE8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Reflectie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textDirection w:val="btLr"/>
            <w:vAlign w:val="center"/>
            <w:hideMark/>
          </w:tcPr>
          <w:p w14:paraId="092B0D39" w14:textId="77777777" w:rsidR="00092BE8" w:rsidRPr="00853F8B" w:rsidRDefault="00092BE8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Voldaan</w:t>
            </w: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3A6F35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Bewijzen (of het weglaten daarvan) waarop score is gebaseerd </w:t>
            </w:r>
          </w:p>
        </w:tc>
      </w:tr>
      <w:tr w:rsidR="00092BE8" w:rsidRPr="00853F8B" w14:paraId="3115CD2E" w14:textId="77777777" w:rsidTr="00092BE8">
        <w:trPr>
          <w:trHeight w:val="25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27743B5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Werkproces 2.1.1 Bereid zich voor op trainingen</w:t>
            </w:r>
          </w:p>
        </w:tc>
      </w:tr>
      <w:tr w:rsidR="00092BE8" w:rsidRPr="00853F8B" w14:paraId="3076D909" w14:textId="77777777" w:rsidTr="00092BE8">
        <w:trPr>
          <w:trHeight w:val="56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2C6D1D40" w14:textId="77777777" w:rsidR="00092BE8" w:rsidRPr="00853F8B" w:rsidRDefault="00092BE8">
            <w:pPr>
              <w:pStyle w:val="Opsomming"/>
              <w:numPr>
                <w:ilvl w:val="0"/>
                <w:numId w:val="0"/>
              </w:numPr>
              <w:ind w:left="284" w:hanging="284"/>
              <w:rPr>
                <w:rFonts w:asciiTheme="majorHAnsi" w:hAnsiTheme="majorHAnsi" w:cstheme="majorHAnsi"/>
                <w:b/>
                <w:sz w:val="22"/>
              </w:rPr>
            </w:pPr>
            <w:r w:rsidRPr="00853F8B">
              <w:rPr>
                <w:rFonts w:asciiTheme="majorHAnsi" w:hAnsiTheme="majorHAnsi" w:cstheme="majorHAnsi"/>
                <w:b/>
                <w:sz w:val="22"/>
              </w:rPr>
              <w:t>De resultaten van dit werkproces zijn:</w:t>
            </w:r>
          </w:p>
          <w:p w14:paraId="7107FB49" w14:textId="77777777" w:rsidR="00092BE8" w:rsidRPr="00853F8B" w:rsidRDefault="00092BE8" w:rsidP="00092BE8">
            <w:pPr>
              <w:pStyle w:val="Opsomming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2"/>
              </w:rPr>
            </w:pPr>
            <w:r w:rsidRPr="00853F8B">
              <w:rPr>
                <w:rFonts w:asciiTheme="majorHAnsi" w:hAnsiTheme="majorHAnsi" w:cstheme="majorHAnsi"/>
                <w:sz w:val="22"/>
              </w:rPr>
              <w:t>Is in staat een training voor te bereiden</w:t>
            </w:r>
          </w:p>
          <w:p w14:paraId="5A4013F5" w14:textId="77777777" w:rsidR="00092BE8" w:rsidRPr="00853F8B" w:rsidRDefault="00092BE8" w:rsidP="00092BE8">
            <w:pPr>
              <w:pStyle w:val="Opsomming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2"/>
              </w:rPr>
            </w:pPr>
            <w:r w:rsidRPr="00853F8B">
              <w:rPr>
                <w:rFonts w:asciiTheme="majorHAnsi" w:hAnsiTheme="majorHAnsi" w:cstheme="majorHAnsi"/>
                <w:sz w:val="22"/>
              </w:rPr>
              <w:t>veilig sportklimaat.</w:t>
            </w:r>
          </w:p>
          <w:p w14:paraId="674A8255" w14:textId="77777777" w:rsidR="00092BE8" w:rsidRPr="00853F8B" w:rsidRDefault="00092BE8" w:rsidP="00092BE8">
            <w:pPr>
              <w:pStyle w:val="Opsomming"/>
              <w:numPr>
                <w:ilvl w:val="0"/>
                <w:numId w:val="43"/>
              </w:numPr>
              <w:rPr>
                <w:rFonts w:asciiTheme="majorHAnsi" w:hAnsiTheme="majorHAnsi" w:cstheme="majorHAnsi"/>
                <w:b/>
                <w:sz w:val="22"/>
              </w:rPr>
            </w:pPr>
            <w:r w:rsidRPr="00853F8B">
              <w:rPr>
                <w:rFonts w:asciiTheme="majorHAnsi" w:hAnsiTheme="majorHAnsi" w:cstheme="majorHAnsi"/>
                <w:sz w:val="22"/>
              </w:rPr>
              <w:t>begeleiding sluit aan bij de ontwikkeling, wensen en (on)mogelijkheden van sporters.</w:t>
            </w:r>
          </w:p>
        </w:tc>
      </w:tr>
      <w:tr w:rsidR="00092BE8" w:rsidRPr="00853F8B" w14:paraId="5DE40EF6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A71062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D062F3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Bereidt de training schriftelijk voor conform beschikbaar format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14DD5B4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20C1EE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760951F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E9A3B5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535D0B2D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111EEBB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6A45274A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Formuleert een heldere beginsituatie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7A0125F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91B282A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1E0913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F3019D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2BE8" w:rsidRPr="00853F8B" w14:paraId="78079107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38299A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44DB9D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 de trainingsvoorbereiding zijn heldere trainingsdoelen geformuleerd en aangepast aan de doelgroep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4DF57F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73E063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181D01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C17CC5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52B71F41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553AECE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0665F90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 trainingsdoelen zijn vertaald naar oefeningen met een logische opbouw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10EE2A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31AC09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45C48F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367DDD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46AA7DAE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636F4C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1558586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Oefeningen zijn uitgewerkt volgens het 'PP' principe inclusief verzwaren cq verlichten.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7944E59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328170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4089DF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9A1FE6E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28E5AD23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15A44D2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B2FF1C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 de trainingsvoorbereiding zijn materialen en hulpmiddelen vermeld.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95B7D17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5DAC9BA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579AD6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7FE112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45FB5607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0E2FDDA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D5608A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Is in staat een koppeling te leggen tussen wedstrijden en trainingen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897047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4928D7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548DD7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33AFC49" w14:textId="77777777" w:rsidR="00092BE8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E657AAA" w14:textId="77777777" w:rsidR="003C5AE6" w:rsidRDefault="003C5AE6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765585A" w14:textId="58ED305E" w:rsidR="003C5AE6" w:rsidRPr="00853F8B" w:rsidRDefault="003C5AE6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29D8B882" w14:textId="77777777" w:rsidTr="00092BE8">
        <w:trPr>
          <w:trHeight w:val="23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620228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Werkproces 2.1.2 </w:t>
            </w:r>
            <w:r w:rsidRPr="00853F8B">
              <w:rPr>
                <w:rFonts w:asciiTheme="majorHAnsi" w:hAnsiTheme="majorHAnsi" w:cstheme="majorHAnsi"/>
                <w:b/>
                <w:noProof/>
                <w:color w:val="FFFFFF"/>
                <w:sz w:val="22"/>
                <w:szCs w:val="22"/>
              </w:rPr>
              <w:t xml:space="preserve">B </w:t>
            </w:r>
            <w:r w:rsidRPr="00853F8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Begeleidt sporters bij trainingen</w:t>
            </w:r>
          </w:p>
        </w:tc>
      </w:tr>
      <w:tr w:rsidR="00092BE8" w:rsidRPr="00853F8B" w14:paraId="3E77F2F1" w14:textId="77777777" w:rsidTr="00092BE8">
        <w:trPr>
          <w:trHeight w:val="56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7A2B208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 resultaten van dit werkproces zijn:</w:t>
            </w:r>
          </w:p>
          <w:p w14:paraId="638CAC71" w14:textId="77777777" w:rsidR="00092BE8" w:rsidRPr="00853F8B" w:rsidRDefault="00092BE8" w:rsidP="00092BE8">
            <w:pPr>
              <w:pStyle w:val="Opsomming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2"/>
              </w:rPr>
            </w:pPr>
            <w:r w:rsidRPr="00853F8B">
              <w:rPr>
                <w:rFonts w:asciiTheme="majorHAnsi" w:hAnsiTheme="majorHAnsi" w:cstheme="majorHAnsi"/>
                <w:sz w:val="22"/>
              </w:rPr>
              <w:t xml:space="preserve">training is veilig; </w:t>
            </w:r>
          </w:p>
          <w:p w14:paraId="26C0688F" w14:textId="77777777" w:rsidR="00092BE8" w:rsidRPr="00853F8B" w:rsidRDefault="00092BE8" w:rsidP="00092BE8">
            <w:pPr>
              <w:pStyle w:val="Opsomming"/>
              <w:numPr>
                <w:ilvl w:val="0"/>
                <w:numId w:val="43"/>
              </w:numPr>
              <w:rPr>
                <w:rFonts w:asciiTheme="majorHAnsi" w:hAnsiTheme="majorHAnsi" w:cstheme="majorHAnsi"/>
                <w:b/>
                <w:sz w:val="22"/>
              </w:rPr>
            </w:pPr>
            <w:r w:rsidRPr="00853F8B">
              <w:rPr>
                <w:rFonts w:asciiTheme="majorHAnsi" w:hAnsiTheme="majorHAnsi" w:cstheme="majorHAnsi"/>
                <w:sz w:val="22"/>
              </w:rPr>
              <w:t>training is afgestemd op de doelgroep;</w:t>
            </w:r>
          </w:p>
        </w:tc>
      </w:tr>
      <w:tr w:rsidR="00092BE8" w:rsidRPr="00853F8B" w14:paraId="6315BF95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1AAFDBD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6791D49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Motiveert, stimuleert en enthousiasmeert sporters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094BC7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50F938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19C4C0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41DB78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055DBA5A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46395C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0B75437E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Zorgt voor een sociaal veilig klimaat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CAAF09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4DCDD6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82748C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620049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4A477C5F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77C2D4D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086BA37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Zorgt voor een fysiek veilig leerklimaat; materialen en hulpmiddelen zijn beschikbaar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46A7C4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42E48D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EAC6D6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7ED6BA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720EC5F7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37B23C7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161845EA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Heeft kennisgenomen van de gedragscode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C3ED37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1432B3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8DD8C3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657D18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4650119D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BCD9A54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9A65D4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Stemt manier van omgang af op sporters en benadert hen op positieve en respectvolle wijze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E54978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E45D4C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7FFF19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0E402E7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5D467090" w14:textId="77777777" w:rsidTr="00092BE8">
        <w:trPr>
          <w:trHeight w:val="23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08C088A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Werkproces 2.1.3 Legt oefeningen uit</w:t>
            </w:r>
          </w:p>
        </w:tc>
      </w:tr>
      <w:tr w:rsidR="00092BE8" w:rsidRPr="00853F8B" w14:paraId="133E4DD8" w14:textId="77777777" w:rsidTr="00092BE8">
        <w:trPr>
          <w:trHeight w:val="56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7259299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De resultaten van dit werkproces zijn:</w:t>
            </w:r>
          </w:p>
          <w:p w14:paraId="619E5C0D" w14:textId="77777777" w:rsidR="00092BE8" w:rsidRPr="00853F8B" w:rsidRDefault="00092BE8" w:rsidP="00092BE8">
            <w:pPr>
              <w:pStyle w:val="Opsomming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</w:rPr>
            </w:pPr>
            <w:r w:rsidRPr="00853F8B">
              <w:rPr>
                <w:rFonts w:asciiTheme="majorHAnsi" w:hAnsiTheme="majorHAnsi" w:cstheme="majorHAnsi"/>
                <w:sz w:val="22"/>
              </w:rPr>
              <w:t>oefening wordt begrepen</w:t>
            </w:r>
          </w:p>
        </w:tc>
      </w:tr>
      <w:tr w:rsidR="00092BE8" w:rsidRPr="00853F8B" w14:paraId="3EE31761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83D194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AFEBEE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Kiest positie afgestemd op de oefening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9EDCFF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351590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2D24BB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8B0BA2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4C38E7A5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2904C59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71C4A01" w14:textId="6A4F72E9" w:rsidR="00092BE8" w:rsidRPr="00853F8B" w:rsidRDefault="00CA2C2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Doet oefeningen op correcte wijze voor of gebruikt een goed voorbeeld van een sporter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34FEBA4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C0FE64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901A9E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5FE0C02A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2EE2A6D8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E1B7D5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FA4F2C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Maakt zichzelf verstaanbaar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602E3F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7F101A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3D94BF7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2443CF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2C81B4E8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4827764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2CF1320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Zorgt dat de uitleg is afgestemd op de sporters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C19CF4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53287C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E8EB53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3CB622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7F11E382" w14:textId="77777777" w:rsidTr="00092BE8">
        <w:trPr>
          <w:trHeight w:val="23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706055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0D07CB6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Werkproces 2.1.4 Voert onderdelen van de training uit </w:t>
            </w:r>
          </w:p>
        </w:tc>
      </w:tr>
      <w:tr w:rsidR="00092BE8" w:rsidRPr="00853F8B" w14:paraId="5BCAB0BC" w14:textId="77777777" w:rsidTr="00092BE8">
        <w:trPr>
          <w:trHeight w:val="56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6C51F6E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Het resultaat van dit werkproces is:</w:t>
            </w:r>
          </w:p>
          <w:p w14:paraId="1F7AAFF3" w14:textId="77777777" w:rsidR="00092BE8" w:rsidRPr="00853F8B" w:rsidRDefault="00092BE8" w:rsidP="00092BE8">
            <w:pPr>
              <w:pStyle w:val="Opsomming"/>
              <w:numPr>
                <w:ilvl w:val="0"/>
                <w:numId w:val="43"/>
              </w:numPr>
              <w:rPr>
                <w:rFonts w:asciiTheme="majorHAnsi" w:hAnsiTheme="majorHAnsi" w:cstheme="majorHAnsi"/>
                <w:b/>
                <w:sz w:val="22"/>
              </w:rPr>
            </w:pPr>
            <w:r w:rsidRPr="00853F8B">
              <w:rPr>
                <w:rFonts w:asciiTheme="majorHAnsi" w:hAnsiTheme="majorHAnsi" w:cstheme="majorHAnsi"/>
                <w:sz w:val="22"/>
              </w:rPr>
              <w:t>Is in staat om groepsprocessen te begeleiden;</w:t>
            </w:r>
          </w:p>
          <w:p w14:paraId="40BCCCA0" w14:textId="77777777" w:rsidR="00092BE8" w:rsidRPr="00853F8B" w:rsidRDefault="00092BE8" w:rsidP="00092BE8">
            <w:pPr>
              <w:pStyle w:val="Opsomming"/>
              <w:numPr>
                <w:ilvl w:val="0"/>
                <w:numId w:val="43"/>
              </w:numPr>
              <w:rPr>
                <w:rFonts w:asciiTheme="majorHAnsi" w:hAnsiTheme="majorHAnsi" w:cstheme="majorHAnsi"/>
                <w:b/>
                <w:sz w:val="22"/>
              </w:rPr>
            </w:pPr>
            <w:r w:rsidRPr="00853F8B">
              <w:rPr>
                <w:rFonts w:asciiTheme="majorHAnsi" w:hAnsiTheme="majorHAnsi" w:cstheme="majorHAnsi"/>
                <w:sz w:val="22"/>
              </w:rPr>
              <w:t>Stimuleert leren.</w:t>
            </w:r>
          </w:p>
          <w:p w14:paraId="2602FDAE" w14:textId="77777777" w:rsidR="00092BE8" w:rsidRPr="00853F8B" w:rsidRDefault="00092BE8" w:rsidP="00092BE8">
            <w:pPr>
              <w:pStyle w:val="Opsomming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2"/>
              </w:rPr>
            </w:pPr>
            <w:r w:rsidRPr="00853F8B">
              <w:rPr>
                <w:rFonts w:asciiTheme="majorHAnsi" w:hAnsiTheme="majorHAnsi" w:cstheme="majorHAnsi"/>
                <w:sz w:val="22"/>
              </w:rPr>
              <w:t>Lerende professional</w:t>
            </w:r>
          </w:p>
        </w:tc>
      </w:tr>
      <w:tr w:rsidR="00092BE8" w:rsidRPr="00853F8B" w14:paraId="10A35BC5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09EB02C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17D7388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Past indien nodig oefening aan op sporters en omstandigheden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6A08CE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849548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03D83A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2EFB29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74058997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6604534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4EFBCC45" w14:textId="4B8CF443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Is zichtbaar bezig met het bereiken van de trainingsdoelen en accenten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CD8481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0533A3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3EDBE0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29FEF2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  <w:p w14:paraId="6CA6A6DA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 xml:space="preserve"> </w:t>
            </w:r>
          </w:p>
          <w:p w14:paraId="505BFCFE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  <w:tr w:rsidR="00092BE8" w:rsidRPr="00853F8B" w14:paraId="7C54607E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137C669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26783E5E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Legt oefeningen kort en bondig uit met behulp van het pp principe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DFD66A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D56F71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7C522E0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77BBD7D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  <w:tr w:rsidR="00092BE8" w:rsidRPr="00853F8B" w14:paraId="3F52496A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4C06B8A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8E7F59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Bewaakt (en ziet toe op) veiligheid en handelt in geval van een noodsituatie (ongeluk)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5C6019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837E63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388403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7D15906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  <w:tr w:rsidR="00092BE8" w:rsidRPr="00853F8B" w14:paraId="380BAC58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2D73AC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25F5D06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Geeft aanwijzingen aan sporters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2482A5F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58E788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5B16EE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2F7D0A2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  <w:tr w:rsidR="00092BE8" w:rsidRPr="00853F8B" w14:paraId="3E5F1D76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32DF8F7A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458FF730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Vraagt hulp, feedback en bevestiging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3F0ACB4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C25FAC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78135C4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9C8909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  <w:tr w:rsidR="00092BE8" w:rsidRPr="00853F8B" w14:paraId="7CC705CA" w14:textId="77777777" w:rsidTr="00092BE8">
        <w:trPr>
          <w:trHeight w:val="56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61FA0B5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5091C96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Evalueert het behaalde resultaat met de groep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3E8EC4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9BD5AE7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1055141B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2AF10E8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  <w:tr w:rsidR="00092BE8" w:rsidRPr="00853F8B" w14:paraId="2D703184" w14:textId="77777777" w:rsidTr="00092BE8">
        <w:trPr>
          <w:trHeight w:val="293"/>
        </w:trPr>
        <w:tc>
          <w:tcPr>
            <w:tcW w:w="2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7A3611C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Resultaat van de PVB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755528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6F4B6D96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Toelichting</w:t>
            </w:r>
          </w:p>
          <w:p w14:paraId="3BB8195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0AFFBCA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A5B332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7C70111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880BA1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6A67E6C1" w14:textId="77777777" w:rsidTr="00092BE8">
        <w:trPr>
          <w:trHeight w:val="234"/>
        </w:trPr>
        <w:tc>
          <w:tcPr>
            <w:tcW w:w="32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44286607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Handtekening PVB-beoordelaar:</w:t>
            </w:r>
          </w:p>
          <w:p w14:paraId="5CDEE28C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6DA6040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14F655D8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80155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BE8" w:rsidRPr="00853F8B" w14:paraId="17917A7F" w14:textId="77777777" w:rsidTr="00092BE8">
        <w:trPr>
          <w:trHeight w:val="567"/>
        </w:trPr>
        <w:tc>
          <w:tcPr>
            <w:tcW w:w="32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  <w:hideMark/>
          </w:tcPr>
          <w:p w14:paraId="2F0C61E4" w14:textId="77777777" w:rsidR="00092BE8" w:rsidRPr="00853F8B" w:rsidRDefault="00092BE8">
            <w:pPr>
              <w:pStyle w:val="Rodetekst"/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3F8B">
              <w:rPr>
                <w:rFonts w:asciiTheme="majorHAnsi" w:hAnsiTheme="majorHAnsi" w:cstheme="majorHAnsi"/>
                <w:b/>
                <w:sz w:val="22"/>
                <w:szCs w:val="22"/>
              </w:rPr>
              <w:t>Akkoord toetsingscommissie</w:t>
            </w:r>
          </w:p>
        </w:tc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2E7"/>
          </w:tcPr>
          <w:p w14:paraId="09143143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6B28B1D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A8FC514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8887F89" w14:textId="77777777" w:rsidR="00092BE8" w:rsidRPr="00853F8B" w:rsidRDefault="00092BE8">
            <w:p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AE1005D" w14:textId="77777777" w:rsidR="00092BE8" w:rsidRPr="00853F8B" w:rsidRDefault="00092BE8" w:rsidP="00092BE8">
      <w:pPr>
        <w:rPr>
          <w:rFonts w:asciiTheme="majorHAnsi" w:hAnsiTheme="majorHAnsi" w:cstheme="majorHAnsi"/>
          <w:sz w:val="22"/>
          <w:szCs w:val="22"/>
        </w:rPr>
      </w:pPr>
    </w:p>
    <w:p w14:paraId="0698A73A" w14:textId="5B0B9D60" w:rsidR="00CC0F8B" w:rsidRPr="007F69D1" w:rsidRDefault="00CC0F8B" w:rsidP="00E2117B">
      <w:pPr>
        <w:pStyle w:val="Kop2"/>
        <w:rPr>
          <w:rFonts w:asciiTheme="majorHAnsi" w:hAnsiTheme="majorHAnsi" w:cstheme="majorHAnsi"/>
          <w:sz w:val="24"/>
        </w:rPr>
      </w:pPr>
    </w:p>
    <w:sectPr w:rsidR="00CC0F8B" w:rsidRPr="007F69D1" w:rsidSect="004072CC">
      <w:headerReference w:type="default" r:id="rId10"/>
      <w:footerReference w:type="even" r:id="rId11"/>
      <w:footerReference w:type="default" r:id="rId12"/>
      <w:pgSz w:w="11906" w:h="16838" w:code="9"/>
      <w:pgMar w:top="2552" w:right="1134" w:bottom="15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DD7D" w14:textId="77777777" w:rsidR="003409E1" w:rsidRDefault="003409E1">
      <w:r>
        <w:separator/>
      </w:r>
    </w:p>
  </w:endnote>
  <w:endnote w:type="continuationSeparator" w:id="0">
    <w:p w14:paraId="24753C81" w14:textId="77777777" w:rsidR="003409E1" w:rsidRDefault="003409E1">
      <w:r>
        <w:continuationSeparator/>
      </w:r>
    </w:p>
  </w:endnote>
  <w:endnote w:type="continuationNotice" w:id="1">
    <w:p w14:paraId="29CEAD90" w14:textId="77777777" w:rsidR="003409E1" w:rsidRDefault="003409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9FFA" w14:textId="77777777" w:rsidR="00545E39" w:rsidRDefault="00545E39" w:rsidP="002465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E01D67" w14:textId="77777777" w:rsidR="00545E39" w:rsidRDefault="00545E39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875A" w14:textId="1DFCC095" w:rsidR="00545E39" w:rsidRPr="00545E39" w:rsidRDefault="00545E39" w:rsidP="002465DC">
    <w:pPr>
      <w:tabs>
        <w:tab w:val="center" w:pos="4820"/>
        <w:tab w:val="right" w:pos="9639"/>
      </w:tabs>
      <w:spacing w:before="240" w:line="240" w:lineRule="auto"/>
      <w:rPr>
        <w:rFonts w:asciiTheme="majorHAnsi" w:hAnsiTheme="majorHAnsi" w:cstheme="majorHAnsi"/>
        <w:color w:val="FFFFFF" w:themeColor="background1"/>
        <w:sz w:val="24"/>
      </w:rPr>
    </w:pPr>
    <w:r w:rsidRPr="00545E39">
      <w:rPr>
        <w:rFonts w:asciiTheme="majorHAnsi" w:hAnsiTheme="majorHAnsi" w:cstheme="majorHAnsi"/>
        <w:color w:val="FFFFFF" w:themeColor="background1"/>
        <w:sz w:val="24"/>
      </w:rPr>
      <w:t>VT2 PVB 2.1 Geven van trainingen</w:t>
    </w:r>
    <w:r w:rsidRPr="00545E39">
      <w:rPr>
        <w:rFonts w:asciiTheme="majorHAnsi" w:hAnsiTheme="majorHAnsi" w:cstheme="majorHAnsi"/>
        <w:color w:val="FFFFFF" w:themeColor="background1"/>
        <w:sz w:val="24"/>
      </w:rPr>
      <w:tab/>
      <w:t xml:space="preserve">– </w:t>
    </w:r>
    <w:r w:rsidRPr="00545E39">
      <w:rPr>
        <w:rStyle w:val="Paginanummer"/>
        <w:rFonts w:asciiTheme="majorHAnsi" w:hAnsiTheme="majorHAnsi" w:cstheme="majorHAnsi"/>
        <w:color w:val="FFFFFF" w:themeColor="background1"/>
        <w:sz w:val="24"/>
      </w:rPr>
      <w:fldChar w:fldCharType="begin"/>
    </w:r>
    <w:r w:rsidRPr="00545E39">
      <w:rPr>
        <w:rStyle w:val="Paginanummer"/>
        <w:rFonts w:asciiTheme="majorHAnsi" w:hAnsiTheme="majorHAnsi" w:cstheme="majorHAnsi"/>
        <w:color w:val="FFFFFF" w:themeColor="background1"/>
        <w:sz w:val="24"/>
      </w:rPr>
      <w:instrText xml:space="preserve"> PAGE </w:instrText>
    </w:r>
    <w:r w:rsidRPr="00545E39">
      <w:rPr>
        <w:rStyle w:val="Paginanummer"/>
        <w:rFonts w:asciiTheme="majorHAnsi" w:hAnsiTheme="majorHAnsi" w:cstheme="majorHAnsi"/>
        <w:color w:val="FFFFFF" w:themeColor="background1"/>
        <w:sz w:val="24"/>
      </w:rPr>
      <w:fldChar w:fldCharType="separate"/>
    </w:r>
    <w:r w:rsidR="005C534F">
      <w:rPr>
        <w:rStyle w:val="Paginanummer"/>
        <w:rFonts w:asciiTheme="majorHAnsi" w:hAnsiTheme="majorHAnsi" w:cstheme="majorHAnsi"/>
        <w:noProof/>
        <w:color w:val="FFFFFF" w:themeColor="background1"/>
        <w:sz w:val="24"/>
      </w:rPr>
      <w:t>10</w:t>
    </w:r>
    <w:r w:rsidRPr="00545E39">
      <w:rPr>
        <w:rStyle w:val="Paginanummer"/>
        <w:rFonts w:asciiTheme="majorHAnsi" w:hAnsiTheme="majorHAnsi" w:cstheme="majorHAnsi"/>
        <w:color w:val="FFFFFF" w:themeColor="background1"/>
        <w:sz w:val="24"/>
      </w:rPr>
      <w:fldChar w:fldCharType="end"/>
    </w:r>
    <w:r w:rsidRPr="00545E39">
      <w:rPr>
        <w:rFonts w:asciiTheme="majorHAnsi" w:hAnsiTheme="majorHAnsi" w:cstheme="majorHAnsi"/>
        <w:color w:val="FFFFFF" w:themeColor="background1"/>
        <w:sz w:val="24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40BD" w14:textId="77777777" w:rsidR="003409E1" w:rsidRDefault="003409E1">
      <w:r>
        <w:separator/>
      </w:r>
    </w:p>
  </w:footnote>
  <w:footnote w:type="continuationSeparator" w:id="0">
    <w:p w14:paraId="7E88D26A" w14:textId="77777777" w:rsidR="003409E1" w:rsidRDefault="003409E1">
      <w:r>
        <w:continuationSeparator/>
      </w:r>
    </w:p>
  </w:footnote>
  <w:footnote w:type="continuationNotice" w:id="1">
    <w:p w14:paraId="4595774D" w14:textId="77777777" w:rsidR="003409E1" w:rsidRDefault="003409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BEB" w14:textId="725300C9" w:rsidR="00545E39" w:rsidRPr="00CC0F8B" w:rsidRDefault="00545E39" w:rsidP="004072CC">
    <w:pPr>
      <w:tabs>
        <w:tab w:val="left" w:pos="2955"/>
        <w:tab w:val="left" w:pos="4956"/>
      </w:tabs>
      <w:spacing w:before="40"/>
      <w:ind w:right="2552"/>
      <w:rPr>
        <w:color w:val="FFFFFF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F95347" wp14:editId="75521148">
          <wp:simplePos x="0" y="0"/>
          <wp:positionH relativeFrom="column">
            <wp:posOffset>-716280</wp:posOffset>
          </wp:positionH>
          <wp:positionV relativeFrom="paragraph">
            <wp:posOffset>-358140</wp:posOffset>
          </wp:positionV>
          <wp:extent cx="7559018" cy="10692000"/>
          <wp:effectExtent l="0" t="0" r="10795" b="190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eybalacademie_Briefpapi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1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/>
        <w:szCs w:val="20"/>
      </w:rPr>
      <w:softHyphen/>
    </w:r>
    <w:r>
      <w:rPr>
        <w:color w:val="FFFFFF"/>
        <w:szCs w:val="20"/>
      </w:rPr>
      <w:tab/>
    </w:r>
    <w:r>
      <w:rPr>
        <w:color w:val="FFFFFF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4A3"/>
    <w:multiLevelType w:val="hybridMultilevel"/>
    <w:tmpl w:val="2A648C08"/>
    <w:lvl w:ilvl="0" w:tplc="867A81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077B"/>
    <w:multiLevelType w:val="multilevel"/>
    <w:tmpl w:val="7982118C"/>
    <w:numStyleLink w:val="Opsommingbullets"/>
  </w:abstractNum>
  <w:abstractNum w:abstractNumId="2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2EF6"/>
    <w:multiLevelType w:val="multilevel"/>
    <w:tmpl w:val="7982118C"/>
    <w:numStyleLink w:val="Opsommingbullets"/>
  </w:abstractNum>
  <w:abstractNum w:abstractNumId="4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636A8A"/>
    <w:multiLevelType w:val="hybridMultilevel"/>
    <w:tmpl w:val="FC2EFF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B4227"/>
    <w:multiLevelType w:val="multilevel"/>
    <w:tmpl w:val="1890AF9C"/>
    <w:numStyleLink w:val="OpmaakprofielMeerdereniveausAangepastekleurRGB211"/>
  </w:abstractNum>
  <w:abstractNum w:abstractNumId="7" w15:restartNumberingAfterBreak="0">
    <w:nsid w:val="16074F61"/>
    <w:multiLevelType w:val="multilevel"/>
    <w:tmpl w:val="7982118C"/>
    <w:numStyleLink w:val="Opsommingbullets"/>
  </w:abstractNum>
  <w:abstractNum w:abstractNumId="8" w15:restartNumberingAfterBreak="0">
    <w:nsid w:val="184B1B73"/>
    <w:multiLevelType w:val="hybridMultilevel"/>
    <w:tmpl w:val="5E5ED9D4"/>
    <w:lvl w:ilvl="0" w:tplc="D74E57D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2595E"/>
    <w:multiLevelType w:val="multilevel"/>
    <w:tmpl w:val="7982118C"/>
    <w:numStyleLink w:val="Opsommingbullets"/>
  </w:abstractNum>
  <w:abstractNum w:abstractNumId="10" w15:restartNumberingAfterBreak="0">
    <w:nsid w:val="191A3887"/>
    <w:multiLevelType w:val="multilevel"/>
    <w:tmpl w:val="7982118C"/>
    <w:numStyleLink w:val="Opsommingbullets"/>
  </w:abstractNum>
  <w:abstractNum w:abstractNumId="11" w15:restartNumberingAfterBreak="0">
    <w:nsid w:val="1E9D2EE2"/>
    <w:multiLevelType w:val="multilevel"/>
    <w:tmpl w:val="7982118C"/>
    <w:numStyleLink w:val="Opsommingbullets"/>
  </w:abstractNum>
  <w:abstractNum w:abstractNumId="12" w15:restartNumberingAfterBreak="0">
    <w:nsid w:val="21D34A14"/>
    <w:multiLevelType w:val="hybridMultilevel"/>
    <w:tmpl w:val="9C1EC4D0"/>
    <w:lvl w:ilvl="0" w:tplc="A89008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2E14585"/>
    <w:multiLevelType w:val="hybridMultilevel"/>
    <w:tmpl w:val="9B602D36"/>
    <w:lvl w:ilvl="0" w:tplc="13CE12D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39B6"/>
    <w:multiLevelType w:val="multilevel"/>
    <w:tmpl w:val="7982118C"/>
    <w:numStyleLink w:val="Opsommingbullets"/>
  </w:abstractNum>
  <w:abstractNum w:abstractNumId="16" w15:restartNumberingAfterBreak="0">
    <w:nsid w:val="28CB40A5"/>
    <w:multiLevelType w:val="hybridMultilevel"/>
    <w:tmpl w:val="7982118C"/>
    <w:lvl w:ilvl="0" w:tplc="4CF0F8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E4E13"/>
    <w:multiLevelType w:val="multilevel"/>
    <w:tmpl w:val="7982118C"/>
    <w:numStyleLink w:val="Opsommingbullets"/>
  </w:abstractNum>
  <w:abstractNum w:abstractNumId="18" w15:restartNumberingAfterBreak="0">
    <w:nsid w:val="2DC76C4E"/>
    <w:multiLevelType w:val="hybridMultilevel"/>
    <w:tmpl w:val="7D4AF1C2"/>
    <w:lvl w:ilvl="0" w:tplc="8230CF44">
      <w:start w:val="1"/>
      <w:numFmt w:val="bullet"/>
      <w:lvlText w:val=""/>
      <w:lvlJc w:val="left"/>
      <w:pPr>
        <w:tabs>
          <w:tab w:val="num" w:pos="567"/>
        </w:tabs>
        <w:ind w:left="624" w:hanging="62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F63C11"/>
    <w:multiLevelType w:val="multilevel"/>
    <w:tmpl w:val="1890AF9C"/>
    <w:numStyleLink w:val="OpmaakprofielMeerdereniveausAangepastekleurRGB211"/>
  </w:abstractNum>
  <w:abstractNum w:abstractNumId="21" w15:restartNumberingAfterBreak="0">
    <w:nsid w:val="34AA1DE9"/>
    <w:multiLevelType w:val="multilevel"/>
    <w:tmpl w:val="7982118C"/>
    <w:numStyleLink w:val="Opsommingbullets"/>
  </w:abstractNum>
  <w:abstractNum w:abstractNumId="22" w15:restartNumberingAfterBreak="0">
    <w:nsid w:val="359D17CC"/>
    <w:multiLevelType w:val="hybridMultilevel"/>
    <w:tmpl w:val="368642BC"/>
    <w:lvl w:ilvl="0" w:tplc="5B46E70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906D6"/>
    <w:multiLevelType w:val="hybridMultilevel"/>
    <w:tmpl w:val="7CE28E52"/>
    <w:lvl w:ilvl="0" w:tplc="6BC6F4B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A23A4"/>
    <w:multiLevelType w:val="hybridMultilevel"/>
    <w:tmpl w:val="E6DAE4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B521FE"/>
    <w:multiLevelType w:val="multilevel"/>
    <w:tmpl w:val="C8028D58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6" w15:restartNumberingAfterBreak="0">
    <w:nsid w:val="422C601A"/>
    <w:multiLevelType w:val="multilevel"/>
    <w:tmpl w:val="EEB071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20D0B"/>
    <w:multiLevelType w:val="multilevel"/>
    <w:tmpl w:val="1890AF9C"/>
    <w:numStyleLink w:val="OpmaakprofielMeerdereniveausAangepastekleurRGB211"/>
  </w:abstractNum>
  <w:abstractNum w:abstractNumId="28" w15:restartNumberingAfterBreak="0">
    <w:nsid w:val="55DF1F1C"/>
    <w:multiLevelType w:val="multilevel"/>
    <w:tmpl w:val="1890AF9C"/>
    <w:numStyleLink w:val="OpmaakprofielMeerdereniveausAangepastekleurRGB211"/>
  </w:abstractNum>
  <w:abstractNum w:abstractNumId="29" w15:restartNumberingAfterBreak="0">
    <w:nsid w:val="5776226C"/>
    <w:multiLevelType w:val="multilevel"/>
    <w:tmpl w:val="8AD45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8CA026B"/>
    <w:multiLevelType w:val="multilevel"/>
    <w:tmpl w:val="7D4AF1C2"/>
    <w:lvl w:ilvl="0">
      <w:start w:val="1"/>
      <w:numFmt w:val="bullet"/>
      <w:lvlText w:val=""/>
      <w:lvlJc w:val="left"/>
      <w:pPr>
        <w:tabs>
          <w:tab w:val="num" w:pos="567"/>
        </w:tabs>
        <w:ind w:left="624" w:hanging="6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33470"/>
    <w:multiLevelType w:val="hybridMultilevel"/>
    <w:tmpl w:val="E5CC58A2"/>
    <w:lvl w:ilvl="0" w:tplc="9DFC78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95F31"/>
    <w:multiLevelType w:val="hybridMultilevel"/>
    <w:tmpl w:val="318E5E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AB8615A"/>
    <w:multiLevelType w:val="hybridMultilevel"/>
    <w:tmpl w:val="EEB07142"/>
    <w:lvl w:ilvl="0" w:tplc="3E86299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9443F"/>
    <w:multiLevelType w:val="hybridMultilevel"/>
    <w:tmpl w:val="DFA09BE2"/>
    <w:lvl w:ilvl="0" w:tplc="FFFFFFFF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672F91"/>
    <w:multiLevelType w:val="multilevel"/>
    <w:tmpl w:val="318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4824"/>
    <w:multiLevelType w:val="hybridMultilevel"/>
    <w:tmpl w:val="F8B03608"/>
    <w:lvl w:ilvl="0" w:tplc="1BFE3E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6FC041E"/>
    <w:multiLevelType w:val="hybridMultilevel"/>
    <w:tmpl w:val="9B12B29A"/>
    <w:lvl w:ilvl="0" w:tplc="36C2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E6162"/>
    <w:multiLevelType w:val="multilevel"/>
    <w:tmpl w:val="2A6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124F5"/>
    <w:multiLevelType w:val="hybridMultilevel"/>
    <w:tmpl w:val="95F69B74"/>
    <w:lvl w:ilvl="0" w:tplc="10EC97B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A20C7"/>
    <w:multiLevelType w:val="multilevel"/>
    <w:tmpl w:val="5E5ED9D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512597">
    <w:abstractNumId w:val="16"/>
  </w:num>
  <w:num w:numId="2" w16cid:durableId="1091702825">
    <w:abstractNumId w:val="2"/>
  </w:num>
  <w:num w:numId="3" w16cid:durableId="403601266">
    <w:abstractNumId w:val="4"/>
  </w:num>
  <w:num w:numId="4" w16cid:durableId="1093359969">
    <w:abstractNumId w:val="33"/>
  </w:num>
  <w:num w:numId="5" w16cid:durableId="179660967">
    <w:abstractNumId w:val="13"/>
  </w:num>
  <w:num w:numId="6" w16cid:durableId="1130830195">
    <w:abstractNumId w:val="9"/>
  </w:num>
  <w:num w:numId="7" w16cid:durableId="1257909260">
    <w:abstractNumId w:val="11"/>
  </w:num>
  <w:num w:numId="8" w16cid:durableId="1113406639">
    <w:abstractNumId w:val="19"/>
  </w:num>
  <w:num w:numId="9" w16cid:durableId="1716729896">
    <w:abstractNumId w:val="28"/>
  </w:num>
  <w:num w:numId="10" w16cid:durableId="48649084">
    <w:abstractNumId w:val="38"/>
  </w:num>
  <w:num w:numId="11" w16cid:durableId="2077045565">
    <w:abstractNumId w:val="21"/>
  </w:num>
  <w:num w:numId="12" w16cid:durableId="1376344457">
    <w:abstractNumId w:val="23"/>
  </w:num>
  <w:num w:numId="13" w16cid:durableId="160703784">
    <w:abstractNumId w:val="1"/>
  </w:num>
  <w:num w:numId="14" w16cid:durableId="2113621678">
    <w:abstractNumId w:val="12"/>
  </w:num>
  <w:num w:numId="15" w16cid:durableId="1598948404">
    <w:abstractNumId w:val="41"/>
  </w:num>
  <w:num w:numId="16" w16cid:durableId="84033674">
    <w:abstractNumId w:val="10"/>
  </w:num>
  <w:num w:numId="17" w16cid:durableId="1519199083">
    <w:abstractNumId w:val="31"/>
  </w:num>
  <w:num w:numId="18" w16cid:durableId="1718119822">
    <w:abstractNumId w:val="15"/>
  </w:num>
  <w:num w:numId="19" w16cid:durableId="1884830880">
    <w:abstractNumId w:val="20"/>
  </w:num>
  <w:num w:numId="20" w16cid:durableId="816921601">
    <w:abstractNumId w:val="6"/>
  </w:num>
  <w:num w:numId="21" w16cid:durableId="542064537">
    <w:abstractNumId w:val="7"/>
  </w:num>
  <w:num w:numId="22" w16cid:durableId="1143356298">
    <w:abstractNumId w:val="17"/>
  </w:num>
  <w:num w:numId="23" w16cid:durableId="387848535">
    <w:abstractNumId w:val="27"/>
  </w:num>
  <w:num w:numId="24" w16cid:durableId="1095632902">
    <w:abstractNumId w:val="3"/>
  </w:num>
  <w:num w:numId="25" w16cid:durableId="1462915284">
    <w:abstractNumId w:val="35"/>
  </w:num>
  <w:num w:numId="26" w16cid:durableId="152643715">
    <w:abstractNumId w:val="5"/>
  </w:num>
  <w:num w:numId="27" w16cid:durableId="533227989">
    <w:abstractNumId w:val="32"/>
  </w:num>
  <w:num w:numId="28" w16cid:durableId="117532819">
    <w:abstractNumId w:val="36"/>
  </w:num>
  <w:num w:numId="29" w16cid:durableId="235632967">
    <w:abstractNumId w:val="0"/>
  </w:num>
  <w:num w:numId="30" w16cid:durableId="84495305">
    <w:abstractNumId w:val="40"/>
  </w:num>
  <w:num w:numId="31" w16cid:durableId="2016421200">
    <w:abstractNumId w:val="18"/>
  </w:num>
  <w:num w:numId="32" w16cid:durableId="578758298">
    <w:abstractNumId w:val="30"/>
  </w:num>
  <w:num w:numId="33" w16cid:durableId="922835432">
    <w:abstractNumId w:val="34"/>
  </w:num>
  <w:num w:numId="34" w16cid:durableId="673337967">
    <w:abstractNumId w:val="26"/>
  </w:num>
  <w:num w:numId="35" w16cid:durableId="1612055450">
    <w:abstractNumId w:val="8"/>
  </w:num>
  <w:num w:numId="36" w16cid:durableId="1165050438">
    <w:abstractNumId w:val="42"/>
  </w:num>
  <w:num w:numId="37" w16cid:durableId="1119569288">
    <w:abstractNumId w:val="14"/>
  </w:num>
  <w:num w:numId="38" w16cid:durableId="245921547">
    <w:abstractNumId w:val="39"/>
  </w:num>
  <w:num w:numId="39" w16cid:durableId="1237008734">
    <w:abstractNumId w:val="22"/>
  </w:num>
  <w:num w:numId="40" w16cid:durableId="165830933">
    <w:abstractNumId w:val="25"/>
  </w:num>
  <w:num w:numId="41" w16cid:durableId="1921476262">
    <w:abstractNumId w:val="29"/>
  </w:num>
  <w:num w:numId="42" w16cid:durableId="265693671">
    <w:abstractNumId w:val="37"/>
  </w:num>
  <w:num w:numId="43" w16cid:durableId="653607938">
    <w:abstractNumId w:val="25"/>
  </w:num>
  <w:num w:numId="44" w16cid:durableId="20922678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62"/>
    <w:rsid w:val="00000278"/>
    <w:rsid w:val="0000150F"/>
    <w:rsid w:val="00031862"/>
    <w:rsid w:val="00032093"/>
    <w:rsid w:val="000421FF"/>
    <w:rsid w:val="00066A10"/>
    <w:rsid w:val="00080E78"/>
    <w:rsid w:val="00081678"/>
    <w:rsid w:val="0008259A"/>
    <w:rsid w:val="00092BE8"/>
    <w:rsid w:val="000A0951"/>
    <w:rsid w:val="000B48D6"/>
    <w:rsid w:val="000B50C1"/>
    <w:rsid w:val="000E5ADA"/>
    <w:rsid w:val="000E6890"/>
    <w:rsid w:val="00132DD3"/>
    <w:rsid w:val="001344E9"/>
    <w:rsid w:val="00135E35"/>
    <w:rsid w:val="00140B8C"/>
    <w:rsid w:val="0014365E"/>
    <w:rsid w:val="00153DF2"/>
    <w:rsid w:val="00160589"/>
    <w:rsid w:val="001646D2"/>
    <w:rsid w:val="00187893"/>
    <w:rsid w:val="00193B6D"/>
    <w:rsid w:val="001C39EC"/>
    <w:rsid w:val="001C76CE"/>
    <w:rsid w:val="001D2C51"/>
    <w:rsid w:val="00202CB5"/>
    <w:rsid w:val="002309A1"/>
    <w:rsid w:val="002401D3"/>
    <w:rsid w:val="002438FD"/>
    <w:rsid w:val="002465DC"/>
    <w:rsid w:val="0024699D"/>
    <w:rsid w:val="00246E72"/>
    <w:rsid w:val="00263BBD"/>
    <w:rsid w:val="0028022C"/>
    <w:rsid w:val="002806E4"/>
    <w:rsid w:val="002815B3"/>
    <w:rsid w:val="002D0262"/>
    <w:rsid w:val="002F3253"/>
    <w:rsid w:val="002F6D70"/>
    <w:rsid w:val="003058EF"/>
    <w:rsid w:val="003409E1"/>
    <w:rsid w:val="00350221"/>
    <w:rsid w:val="003C5AE6"/>
    <w:rsid w:val="003C7F25"/>
    <w:rsid w:val="003D1FD8"/>
    <w:rsid w:val="003E0AD3"/>
    <w:rsid w:val="003E7315"/>
    <w:rsid w:val="003F1FE3"/>
    <w:rsid w:val="0040302B"/>
    <w:rsid w:val="004072CC"/>
    <w:rsid w:val="00416FF4"/>
    <w:rsid w:val="00426531"/>
    <w:rsid w:val="00433E71"/>
    <w:rsid w:val="00437845"/>
    <w:rsid w:val="00440C82"/>
    <w:rsid w:val="00440EC8"/>
    <w:rsid w:val="00482B9A"/>
    <w:rsid w:val="00494B19"/>
    <w:rsid w:val="004A3DB2"/>
    <w:rsid w:val="004E1DEA"/>
    <w:rsid w:val="004F5050"/>
    <w:rsid w:val="00545E39"/>
    <w:rsid w:val="00561912"/>
    <w:rsid w:val="00561ADA"/>
    <w:rsid w:val="00576903"/>
    <w:rsid w:val="00593A7D"/>
    <w:rsid w:val="00596482"/>
    <w:rsid w:val="005C0D0B"/>
    <w:rsid w:val="005C534F"/>
    <w:rsid w:val="005C7E29"/>
    <w:rsid w:val="005E0FF3"/>
    <w:rsid w:val="005F259B"/>
    <w:rsid w:val="006000FF"/>
    <w:rsid w:val="006460C9"/>
    <w:rsid w:val="006703B4"/>
    <w:rsid w:val="0067300A"/>
    <w:rsid w:val="00673067"/>
    <w:rsid w:val="006A07CE"/>
    <w:rsid w:val="006A74E8"/>
    <w:rsid w:val="006A7CBE"/>
    <w:rsid w:val="006B287F"/>
    <w:rsid w:val="006C5973"/>
    <w:rsid w:val="006D151D"/>
    <w:rsid w:val="006F0D8D"/>
    <w:rsid w:val="006F5367"/>
    <w:rsid w:val="00706CF3"/>
    <w:rsid w:val="00721FAE"/>
    <w:rsid w:val="00735A9A"/>
    <w:rsid w:val="00760B16"/>
    <w:rsid w:val="00761D5E"/>
    <w:rsid w:val="007A74B4"/>
    <w:rsid w:val="007A7F2D"/>
    <w:rsid w:val="007B33B9"/>
    <w:rsid w:val="007C367F"/>
    <w:rsid w:val="007E76F2"/>
    <w:rsid w:val="007F69D1"/>
    <w:rsid w:val="00814AB0"/>
    <w:rsid w:val="00840343"/>
    <w:rsid w:val="00853F8B"/>
    <w:rsid w:val="008A090A"/>
    <w:rsid w:val="008A12E5"/>
    <w:rsid w:val="008B05AD"/>
    <w:rsid w:val="008D4EC9"/>
    <w:rsid w:val="008F34F5"/>
    <w:rsid w:val="009045DC"/>
    <w:rsid w:val="00936B13"/>
    <w:rsid w:val="00957111"/>
    <w:rsid w:val="00974FC9"/>
    <w:rsid w:val="009A0903"/>
    <w:rsid w:val="009C1055"/>
    <w:rsid w:val="009D05F3"/>
    <w:rsid w:val="009D376F"/>
    <w:rsid w:val="009E1AA3"/>
    <w:rsid w:val="009E44DC"/>
    <w:rsid w:val="009E4588"/>
    <w:rsid w:val="009E6762"/>
    <w:rsid w:val="009F110E"/>
    <w:rsid w:val="009F7C6E"/>
    <w:rsid w:val="00A03C18"/>
    <w:rsid w:val="00A65A60"/>
    <w:rsid w:val="00A812C4"/>
    <w:rsid w:val="00A935C5"/>
    <w:rsid w:val="00AB714D"/>
    <w:rsid w:val="00B04DDE"/>
    <w:rsid w:val="00B06090"/>
    <w:rsid w:val="00B20F62"/>
    <w:rsid w:val="00B33FA0"/>
    <w:rsid w:val="00B73996"/>
    <w:rsid w:val="00B807FD"/>
    <w:rsid w:val="00B8135D"/>
    <w:rsid w:val="00B82E77"/>
    <w:rsid w:val="00B92F25"/>
    <w:rsid w:val="00B93506"/>
    <w:rsid w:val="00BB45BC"/>
    <w:rsid w:val="00BC6E99"/>
    <w:rsid w:val="00BD61D9"/>
    <w:rsid w:val="00BF3998"/>
    <w:rsid w:val="00BF7797"/>
    <w:rsid w:val="00C114BA"/>
    <w:rsid w:val="00C237BE"/>
    <w:rsid w:val="00C3446C"/>
    <w:rsid w:val="00C413D5"/>
    <w:rsid w:val="00C44F35"/>
    <w:rsid w:val="00C55455"/>
    <w:rsid w:val="00C60442"/>
    <w:rsid w:val="00C726DF"/>
    <w:rsid w:val="00C73DED"/>
    <w:rsid w:val="00C76190"/>
    <w:rsid w:val="00C93A1F"/>
    <w:rsid w:val="00CA2C28"/>
    <w:rsid w:val="00CB7569"/>
    <w:rsid w:val="00CC0F8B"/>
    <w:rsid w:val="00CC771D"/>
    <w:rsid w:val="00D1555E"/>
    <w:rsid w:val="00D3206C"/>
    <w:rsid w:val="00D3505D"/>
    <w:rsid w:val="00D54F56"/>
    <w:rsid w:val="00D55D73"/>
    <w:rsid w:val="00D644D7"/>
    <w:rsid w:val="00D67B14"/>
    <w:rsid w:val="00D75E95"/>
    <w:rsid w:val="00DA65D7"/>
    <w:rsid w:val="00DB7371"/>
    <w:rsid w:val="00DD093F"/>
    <w:rsid w:val="00DD5B95"/>
    <w:rsid w:val="00DD723F"/>
    <w:rsid w:val="00DE784C"/>
    <w:rsid w:val="00DF2221"/>
    <w:rsid w:val="00DF7185"/>
    <w:rsid w:val="00E0033E"/>
    <w:rsid w:val="00E014C9"/>
    <w:rsid w:val="00E13A79"/>
    <w:rsid w:val="00E1454F"/>
    <w:rsid w:val="00E17078"/>
    <w:rsid w:val="00E2117B"/>
    <w:rsid w:val="00E32B44"/>
    <w:rsid w:val="00E36594"/>
    <w:rsid w:val="00EA3564"/>
    <w:rsid w:val="00EA42B2"/>
    <w:rsid w:val="00EB2212"/>
    <w:rsid w:val="00ED13F6"/>
    <w:rsid w:val="00EE6AA1"/>
    <w:rsid w:val="00EF1C6D"/>
    <w:rsid w:val="00EF7957"/>
    <w:rsid w:val="00F21325"/>
    <w:rsid w:val="00F24993"/>
    <w:rsid w:val="00F57D61"/>
    <w:rsid w:val="00F70EB1"/>
    <w:rsid w:val="00F951E1"/>
    <w:rsid w:val="00FD10BB"/>
    <w:rsid w:val="00FD59AF"/>
    <w:rsid w:val="00FE044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332C95"/>
  <w15:chartTrackingRefBased/>
  <w15:docId w15:val="{4F8F442F-DD7A-44B6-B30A-4036F472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0F8B"/>
    <w:pPr>
      <w:spacing w:line="300" w:lineRule="auto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qFormat/>
    <w:rsid w:val="00CC0F8B"/>
    <w:pPr>
      <w:keepNext/>
      <w:spacing w:before="120"/>
      <w:outlineLvl w:val="1"/>
    </w:pPr>
    <w:rPr>
      <w:rFonts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qFormat/>
    <w:rsid w:val="00CC0F8B"/>
    <w:pPr>
      <w:keepNext/>
      <w:spacing w:before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A09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9A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bullets">
    <w:name w:val="Opsomming bullets"/>
    <w:basedOn w:val="Geenlijst"/>
    <w:rsid w:val="00561912"/>
    <w:pPr>
      <w:numPr>
        <w:numId w:val="2"/>
      </w:numPr>
    </w:pPr>
  </w:style>
  <w:style w:type="paragraph" w:styleId="Koptekst">
    <w:name w:val="header"/>
    <w:basedOn w:val="Standaard"/>
    <w:rsid w:val="00BD61D9"/>
    <w:pPr>
      <w:tabs>
        <w:tab w:val="center" w:pos="4153"/>
        <w:tab w:val="right" w:pos="8306"/>
      </w:tabs>
    </w:pPr>
  </w:style>
  <w:style w:type="numbering" w:customStyle="1" w:styleId="OpmaakprofielMeerdereniveausAangepastekleurRGB211">
    <w:name w:val="Opmaakprofiel Meerdere niveaus Aangepaste kleur (RGB(211"/>
    <w:aliases w:val="35,42))"/>
    <w:basedOn w:val="Geenlijst"/>
    <w:rsid w:val="00031862"/>
    <w:pPr>
      <w:numPr>
        <w:numId w:val="10"/>
      </w:numPr>
    </w:pPr>
  </w:style>
  <w:style w:type="paragraph" w:styleId="Voettekst">
    <w:name w:val="footer"/>
    <w:basedOn w:val="Standaard"/>
    <w:rsid w:val="00B93506"/>
    <w:pPr>
      <w:tabs>
        <w:tab w:val="center" w:pos="4153"/>
        <w:tab w:val="right" w:pos="8306"/>
      </w:tabs>
    </w:pPr>
  </w:style>
  <w:style w:type="character" w:customStyle="1" w:styleId="Kop4Char">
    <w:name w:val="Kop 4 Char"/>
    <w:link w:val="Kop4"/>
    <w:semiHidden/>
    <w:rsid w:val="009A0903"/>
    <w:rPr>
      <w:rFonts w:ascii="Calibri" w:eastAsia="Times New Roman" w:hAnsi="Calibri" w:cs="Times New Roman"/>
      <w:b/>
      <w:bCs/>
      <w:sz w:val="28"/>
      <w:szCs w:val="28"/>
    </w:rPr>
  </w:style>
  <w:style w:type="character" w:styleId="Paginanummer">
    <w:name w:val="page number"/>
    <w:rsid w:val="00BD61D9"/>
    <w:rPr>
      <w:rFonts w:ascii="Verdana" w:hAnsi="Verdana"/>
      <w:sz w:val="18"/>
    </w:rPr>
  </w:style>
  <w:style w:type="character" w:customStyle="1" w:styleId="Kop5Char">
    <w:name w:val="Kop 5 Char"/>
    <w:link w:val="Kop5"/>
    <w:rsid w:val="009A09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Rodetekst">
    <w:name w:val="_Rode tekst"/>
    <w:basedOn w:val="Standaard"/>
    <w:rsid w:val="009A0903"/>
    <w:pPr>
      <w:spacing w:line="276" w:lineRule="auto"/>
    </w:pPr>
    <w:rPr>
      <w:rFonts w:ascii="Segoe UI" w:hAnsi="Segoe UI" w:cs="Segoe UI"/>
      <w:noProof/>
      <w:color w:val="FF0000"/>
      <w:sz w:val="17"/>
      <w:szCs w:val="17"/>
    </w:rPr>
  </w:style>
  <w:style w:type="paragraph" w:customStyle="1" w:styleId="Opsomming">
    <w:name w:val="_Opsomming"/>
    <w:qFormat/>
    <w:rsid w:val="009A0903"/>
    <w:pPr>
      <w:numPr>
        <w:numId w:val="40"/>
      </w:numPr>
    </w:pPr>
    <w:rPr>
      <w:rFonts w:ascii="Segoe UI" w:hAnsi="Segoe UI"/>
      <w:noProof/>
      <w:color w:val="000000"/>
      <w:sz w:val="17"/>
      <w:szCs w:val="22"/>
      <w:lang w:eastAsia="en-US"/>
    </w:rPr>
  </w:style>
  <w:style w:type="character" w:customStyle="1" w:styleId="Standaard1Char">
    <w:name w:val="Standaard1 Char"/>
    <w:link w:val="Standaard1"/>
    <w:locked/>
    <w:rsid w:val="009A0903"/>
    <w:rPr>
      <w:rFonts w:ascii="ArialMT" w:hAnsi="ArialMT"/>
      <w:color w:val="000000"/>
      <w:lang w:val="x-none"/>
    </w:rPr>
  </w:style>
  <w:style w:type="paragraph" w:customStyle="1" w:styleId="Standaard1">
    <w:name w:val="Standaard1"/>
    <w:basedOn w:val="Standaard"/>
    <w:link w:val="Standaard1Char"/>
    <w:rsid w:val="009A090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ArialMT" w:hAnsi="ArialMT"/>
      <w:color w:val="000000"/>
      <w:szCs w:val="20"/>
      <w:lang w:val="x-none"/>
    </w:rPr>
  </w:style>
  <w:style w:type="paragraph" w:customStyle="1" w:styleId="Standaard1rood">
    <w:name w:val="Standaard1_rood"/>
    <w:basedOn w:val="Standaard1"/>
    <w:link w:val="Standaard1roodChar"/>
    <w:rsid w:val="009A0903"/>
    <w:pPr>
      <w:tabs>
        <w:tab w:val="left" w:pos="6340"/>
      </w:tabs>
      <w:textAlignment w:val="center"/>
    </w:pPr>
    <w:rPr>
      <w:color w:val="FF0000"/>
    </w:rPr>
  </w:style>
  <w:style w:type="character" w:customStyle="1" w:styleId="Standaard1roodChar">
    <w:name w:val="Standaard1_rood Char"/>
    <w:link w:val="Standaard1rood"/>
    <w:locked/>
    <w:rsid w:val="009A0903"/>
    <w:rPr>
      <w:rFonts w:ascii="ArialMT" w:hAnsi="ArialMT"/>
      <w:color w:val="FF0000"/>
      <w:lang w:val="x-none"/>
    </w:rPr>
  </w:style>
  <w:style w:type="character" w:styleId="Hyperlink">
    <w:name w:val="Hyperlink"/>
    <w:rsid w:val="009E4588"/>
    <w:rPr>
      <w:color w:val="0000FF"/>
      <w:u w:val="single"/>
    </w:rPr>
  </w:style>
  <w:style w:type="character" w:customStyle="1" w:styleId="RodetekstTekenstijl-Bold">
    <w:name w:val="Rode tekst_Tekenstijl-Bold"/>
    <w:uiPriority w:val="1"/>
    <w:qFormat/>
    <w:rsid w:val="006A74E8"/>
    <w:rPr>
      <w:color w:val="E4181B"/>
    </w:rPr>
  </w:style>
  <w:style w:type="character" w:styleId="Onopgelostemelding">
    <w:name w:val="Unresolved Mention"/>
    <w:uiPriority w:val="99"/>
    <w:semiHidden/>
    <w:unhideWhenUsed/>
    <w:rsid w:val="00416FF4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974FC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nhideWhenUsed/>
    <w:rsid w:val="00092BE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BE8"/>
    <w:rPr>
      <w:rFonts w:ascii="Verdana" w:hAnsi="Verdana"/>
    </w:rPr>
  </w:style>
  <w:style w:type="character" w:styleId="Verwijzingopmerking">
    <w:name w:val="annotation reference"/>
    <w:basedOn w:val="Standaardalinea-lettertype"/>
    <w:unhideWhenUsed/>
    <w:rsid w:val="00092BE8"/>
    <w:rPr>
      <w:sz w:val="16"/>
      <w:szCs w:val="16"/>
    </w:rPr>
  </w:style>
  <w:style w:type="paragraph" w:styleId="Ballontekst">
    <w:name w:val="Balloon Text"/>
    <w:basedOn w:val="Standaard"/>
    <w:link w:val="BallontekstChar"/>
    <w:semiHidden/>
    <w:unhideWhenUsed/>
    <w:rsid w:val="00092B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92BE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rsid w:val="005F2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D829F94C3544AABEAF7D301DF0301" ma:contentTypeVersion="12" ma:contentTypeDescription="Een nieuw document maken." ma:contentTypeScope="" ma:versionID="3b0698d5de95d13e4d3f9aae00c0e67d">
  <xsd:schema xmlns:xsd="http://www.w3.org/2001/XMLSchema" xmlns:xs="http://www.w3.org/2001/XMLSchema" xmlns:p="http://schemas.microsoft.com/office/2006/metadata/properties" xmlns:ns2="7441a41d-7c0a-471b-8fa6-c71560177983" xmlns:ns3="e2f8d9fc-1853-48dd-ae73-88e766d4c3c6" targetNamespace="http://schemas.microsoft.com/office/2006/metadata/properties" ma:root="true" ma:fieldsID="0d938504809abaa699fe717e41a1f3ad" ns2:_="" ns3:_="">
    <xsd:import namespace="7441a41d-7c0a-471b-8fa6-c71560177983"/>
    <xsd:import namespace="e2f8d9fc-1853-48dd-ae73-88e766d4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a41d-7c0a-471b-8fa6-c7156017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d9fc-1853-48dd-ae73-88e766d4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693F0-3228-4171-A43B-D59F69B72E70}"/>
</file>

<file path=customXml/itemProps2.xml><?xml version="1.0" encoding="utf-8"?>
<ds:datastoreItem xmlns:ds="http://schemas.openxmlformats.org/officeDocument/2006/customXml" ds:itemID="{002CC530-A4FE-4C60-A453-2C6B645BD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DDB60-B54D-40E3-B1A8-71161DBBBCB1}">
  <ds:schemaRefs>
    <ds:schemaRef ds:uri="2ed25b28-d6d3-46f3-ba4c-b0a6665ddb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fd55dd-99fa-4f08-b9de-e5ea876f77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Click Communicatie</Company>
  <LinksUpToDate>false</LinksUpToDate>
  <CharactersWithSpaces>2956</CharactersWithSpaces>
  <SharedDoc>false</SharedDoc>
  <HLinks>
    <vt:vector size="6" baseType="variant"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https://www.nocnsf.nl/sport-en-integriteit/gedragscodes/gedragscode-voor-trainers/coaches-en-begeleiders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Wit</dc:creator>
  <cp:keywords/>
  <cp:lastModifiedBy>Hilma Kwakkenbos</cp:lastModifiedBy>
  <cp:revision>4</cp:revision>
  <cp:lastPrinted>2015-09-17T08:53:00Z</cp:lastPrinted>
  <dcterms:created xsi:type="dcterms:W3CDTF">2021-03-11T13:30:00Z</dcterms:created>
  <dcterms:modified xsi:type="dcterms:W3CDTF">2023-02-09T12:41:00Z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0x010100FD9D829F94C3544AABEAF7D301DF0301</vt:lpwstr>
  </property>
  <property fmtid="{D5CDD505-2E9C-101B-9397-08002B2CF9AE}" pid="3" name="_ExtendedDescription">
    <vt:lpwstr/>
  </property>
</Properties>
</file>