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EFA0" w14:textId="4D64AB68" w:rsidR="00F63918" w:rsidRDefault="00F63918" w:rsidP="00F63918">
      <w:pPr>
        <w:pStyle w:val="Kop1"/>
        <w:rPr>
          <w:noProof/>
        </w:rPr>
      </w:pPr>
      <w:r>
        <w:rPr>
          <w:noProof/>
        </w:rPr>
        <w:t>Contract N</w:t>
      </w:r>
      <w:r w:rsidRPr="008E3730">
        <w:rPr>
          <w:noProof/>
        </w:rPr>
        <w:t>ationale beachvolleybal competitie 20</w:t>
      </w:r>
      <w:r>
        <w:rPr>
          <w:noProof/>
        </w:rPr>
        <w:t>2</w:t>
      </w:r>
      <w:r w:rsidR="00665205">
        <w:rPr>
          <w:noProof/>
        </w:rPr>
        <w:t>4</w:t>
      </w:r>
    </w:p>
    <w:p w14:paraId="2CE6B128" w14:textId="77777777" w:rsidR="00F63918" w:rsidRDefault="00F63918" w:rsidP="00F63918">
      <w:pPr>
        <w:pStyle w:val="Kop2"/>
      </w:pPr>
    </w:p>
    <w:p w14:paraId="292711D1" w14:textId="77777777" w:rsidR="00F63918" w:rsidRPr="002F14A1" w:rsidRDefault="00F63918" w:rsidP="00F63918">
      <w:pPr>
        <w:pStyle w:val="Kop2"/>
      </w:pPr>
      <w:r>
        <w:t>De ondergetekenden:</w:t>
      </w:r>
    </w:p>
    <w:p w14:paraId="5AE340F0" w14:textId="77777777" w:rsidR="00F63918" w:rsidRDefault="00F63918" w:rsidP="00F63918">
      <w:pPr>
        <w:rPr>
          <w:noProof/>
        </w:rPr>
      </w:pPr>
    </w:p>
    <w:p w14:paraId="5B3F1200" w14:textId="77777777" w:rsidR="00F63918" w:rsidRPr="00655201" w:rsidRDefault="00F63918" w:rsidP="00F63918">
      <w:pPr>
        <w:pStyle w:val="Lijstalinea"/>
        <w:numPr>
          <w:ilvl w:val="0"/>
          <w:numId w:val="8"/>
        </w:numPr>
        <w:spacing w:after="160"/>
        <w:rPr>
          <w:b/>
          <w:noProof/>
        </w:rPr>
      </w:pPr>
      <w:r w:rsidRPr="00655201">
        <w:rPr>
          <w:b/>
          <w:noProof/>
        </w:rPr>
        <w:t>De Nederlandse volleybalbond (Nevobo)</w:t>
      </w:r>
    </w:p>
    <w:p w14:paraId="1DA26989" w14:textId="77777777" w:rsidR="00F63918" w:rsidRDefault="00F63918" w:rsidP="00F63918">
      <w:pPr>
        <w:pStyle w:val="Lijstalinea"/>
        <w:rPr>
          <w:noProof/>
        </w:rPr>
      </w:pPr>
      <w:r>
        <w:rPr>
          <w:noProof/>
        </w:rPr>
        <w:t xml:space="preserve">Gevestigd te Utrecht </w:t>
      </w:r>
    </w:p>
    <w:p w14:paraId="7AB776F2" w14:textId="77777777" w:rsidR="00F63918" w:rsidRDefault="00F63918" w:rsidP="00F63918">
      <w:pPr>
        <w:pStyle w:val="Lijstalinea"/>
        <w:rPr>
          <w:noProof/>
        </w:rPr>
      </w:pPr>
      <w:r>
        <w:rPr>
          <w:noProof/>
        </w:rPr>
        <w:t xml:space="preserve">En ten deze vertegenwoordigd door: </w:t>
      </w:r>
    </w:p>
    <w:p w14:paraId="6B5B1B5F" w14:textId="77777777" w:rsidR="00F63918" w:rsidRDefault="00F63918" w:rsidP="00F63918">
      <w:pPr>
        <w:pStyle w:val="Lijstalinea"/>
        <w:rPr>
          <w:noProof/>
        </w:rPr>
      </w:pPr>
      <w:r>
        <w:rPr>
          <w:noProof/>
        </w:rPr>
        <w:t>De heer Henk Steeghs, Competitieleider Nationale Beachcompetitie</w:t>
      </w:r>
    </w:p>
    <w:p w14:paraId="2135F649" w14:textId="77777777" w:rsidR="00F63918" w:rsidRDefault="00F63918" w:rsidP="00F63918">
      <w:pPr>
        <w:pStyle w:val="Lijstalinea"/>
        <w:rPr>
          <w:noProof/>
        </w:rPr>
      </w:pPr>
    </w:p>
    <w:p w14:paraId="2E362237" w14:textId="77777777" w:rsidR="00F63918" w:rsidRPr="00655201" w:rsidRDefault="00F63918" w:rsidP="00F63918">
      <w:pPr>
        <w:pStyle w:val="Lijstalinea"/>
        <w:numPr>
          <w:ilvl w:val="0"/>
          <w:numId w:val="8"/>
        </w:numPr>
        <w:spacing w:after="160"/>
        <w:rPr>
          <w:b/>
          <w:noProof/>
        </w:rPr>
      </w:pPr>
      <w:r w:rsidRPr="00655201">
        <w:rPr>
          <w:b/>
          <w:noProof/>
        </w:rPr>
        <w:t>De promotor</w:t>
      </w:r>
    </w:p>
    <w:p w14:paraId="6DCB6DB2" w14:textId="77777777" w:rsidR="00F63918" w:rsidRDefault="00F63918" w:rsidP="00F63918">
      <w:pPr>
        <w:pStyle w:val="Lijstalinea"/>
        <w:tabs>
          <w:tab w:val="left" w:pos="3686"/>
        </w:tabs>
        <w:rPr>
          <w:noProof/>
        </w:rPr>
      </w:pPr>
      <w:r>
        <w:rPr>
          <w:noProof/>
        </w:rPr>
        <w:t>Naam vereniging/bedrijf:</w:t>
      </w:r>
      <w:r>
        <w:rPr>
          <w:noProof/>
        </w:rPr>
        <w:tab/>
        <w:t>____________________</w:t>
      </w:r>
    </w:p>
    <w:p w14:paraId="303C3E13" w14:textId="77777777" w:rsidR="00F63918" w:rsidRDefault="00F63918" w:rsidP="00F63918">
      <w:pPr>
        <w:pStyle w:val="Lijstalinea"/>
        <w:tabs>
          <w:tab w:val="left" w:pos="3686"/>
        </w:tabs>
        <w:rPr>
          <w:noProof/>
        </w:rPr>
      </w:pPr>
    </w:p>
    <w:p w14:paraId="122634D9" w14:textId="77777777" w:rsidR="00F63918" w:rsidRDefault="00F63918" w:rsidP="00F63918">
      <w:pPr>
        <w:pStyle w:val="Lijstalinea"/>
        <w:tabs>
          <w:tab w:val="left" w:pos="3686"/>
        </w:tabs>
        <w:rPr>
          <w:noProof/>
        </w:rPr>
      </w:pPr>
      <w:r>
        <w:rPr>
          <w:noProof/>
        </w:rPr>
        <w:t>Gevestigd te:</w:t>
      </w:r>
      <w:r>
        <w:rPr>
          <w:noProof/>
        </w:rPr>
        <w:tab/>
        <w:t>____________________</w:t>
      </w:r>
    </w:p>
    <w:p w14:paraId="5EC6296B" w14:textId="77777777" w:rsidR="00F63918" w:rsidRDefault="00F63918" w:rsidP="00F63918">
      <w:pPr>
        <w:pStyle w:val="Lijstalinea"/>
        <w:tabs>
          <w:tab w:val="left" w:pos="3686"/>
        </w:tabs>
        <w:rPr>
          <w:noProof/>
        </w:rPr>
      </w:pPr>
    </w:p>
    <w:p w14:paraId="732FDDBC" w14:textId="77777777" w:rsidR="00F63918" w:rsidRDefault="00F63918" w:rsidP="00F63918">
      <w:pPr>
        <w:pStyle w:val="Lijstalinea"/>
        <w:tabs>
          <w:tab w:val="left" w:pos="3686"/>
        </w:tabs>
        <w:rPr>
          <w:noProof/>
        </w:rPr>
      </w:pPr>
      <w:r>
        <w:rPr>
          <w:noProof/>
        </w:rPr>
        <w:t>En ten deze vertegenwoordigd door:</w:t>
      </w:r>
    </w:p>
    <w:p w14:paraId="0E5A7CC5" w14:textId="77777777" w:rsidR="00F63918" w:rsidRDefault="00F63918" w:rsidP="00F63918">
      <w:pPr>
        <w:pStyle w:val="Lijstalinea"/>
        <w:tabs>
          <w:tab w:val="left" w:pos="3686"/>
        </w:tabs>
        <w:rPr>
          <w:noProof/>
        </w:rPr>
      </w:pPr>
    </w:p>
    <w:p w14:paraId="407154A1" w14:textId="77777777" w:rsidR="00F63918" w:rsidRDefault="00F63918" w:rsidP="00F63918">
      <w:pPr>
        <w:pStyle w:val="Lijstalinea"/>
        <w:tabs>
          <w:tab w:val="left" w:pos="3686"/>
        </w:tabs>
        <w:rPr>
          <w:noProof/>
        </w:rPr>
      </w:pPr>
      <w:r>
        <w:rPr>
          <w:noProof/>
        </w:rPr>
        <w:t>De heer/mevrouw:</w:t>
      </w:r>
      <w:r>
        <w:rPr>
          <w:noProof/>
        </w:rPr>
        <w:tab/>
        <w:t>____________________</w:t>
      </w:r>
    </w:p>
    <w:p w14:paraId="56C86DC4" w14:textId="77777777" w:rsidR="00F63918" w:rsidRDefault="00F63918" w:rsidP="00F63918">
      <w:pPr>
        <w:pStyle w:val="Lijstalinea"/>
        <w:tabs>
          <w:tab w:val="left" w:pos="3686"/>
        </w:tabs>
        <w:rPr>
          <w:noProof/>
        </w:rPr>
      </w:pPr>
    </w:p>
    <w:p w14:paraId="6227EAC4" w14:textId="77777777" w:rsidR="00F63918" w:rsidRDefault="00F63918" w:rsidP="00F63918">
      <w:pPr>
        <w:pStyle w:val="Lijstalinea"/>
        <w:tabs>
          <w:tab w:val="left" w:pos="3686"/>
        </w:tabs>
        <w:rPr>
          <w:noProof/>
        </w:rPr>
      </w:pPr>
      <w:r>
        <w:rPr>
          <w:noProof/>
        </w:rPr>
        <w:t>In de functie van:</w:t>
      </w:r>
      <w:r>
        <w:rPr>
          <w:noProof/>
        </w:rPr>
        <w:tab/>
        <w:t>____________________</w:t>
      </w:r>
    </w:p>
    <w:p w14:paraId="306656FE" w14:textId="77777777" w:rsidR="00F63918" w:rsidRDefault="00F63918" w:rsidP="00F63918">
      <w:pPr>
        <w:rPr>
          <w:noProof/>
        </w:rPr>
      </w:pPr>
    </w:p>
    <w:p w14:paraId="6124166D" w14:textId="77777777" w:rsidR="00F63918" w:rsidRDefault="00F63918" w:rsidP="00F63918">
      <w:pPr>
        <w:rPr>
          <w:b/>
          <w:noProof/>
        </w:rPr>
      </w:pPr>
      <w:r>
        <w:rPr>
          <w:b/>
          <w:noProof/>
        </w:rPr>
        <w:br w:type="page"/>
      </w:r>
    </w:p>
    <w:p w14:paraId="407D50BA" w14:textId="77777777" w:rsidR="00F63918" w:rsidRPr="00655201" w:rsidRDefault="00F63918" w:rsidP="00F63918">
      <w:pPr>
        <w:rPr>
          <w:b/>
          <w:noProof/>
        </w:rPr>
      </w:pPr>
      <w:r w:rsidRPr="00655201">
        <w:rPr>
          <w:b/>
          <w:noProof/>
        </w:rPr>
        <w:lastRenderedPageBreak/>
        <w:t xml:space="preserve">Artikel 1 </w:t>
      </w:r>
      <w:r w:rsidRPr="00655201">
        <w:rPr>
          <w:b/>
          <w:noProof/>
        </w:rPr>
        <w:tab/>
        <w:t>Organisatie rechten en plichten</w:t>
      </w:r>
    </w:p>
    <w:p w14:paraId="228ED673" w14:textId="59952BEA" w:rsidR="00F63918" w:rsidRDefault="00F63918" w:rsidP="00F63918">
      <w:pPr>
        <w:rPr>
          <w:noProof/>
        </w:rPr>
      </w:pPr>
      <w:r>
        <w:rPr>
          <w:noProof/>
        </w:rPr>
        <w:t>Bij het aangaan van de overeenkomst voor de organisatie van een of meerdere toernooien voor de nationale competitie gaan de Nevobo en de promotor een aantal afspraken aan met elkaar, welke in deze overeenkomst én het bijbehorend handboek Nationale Beachvolleybal Competitie 202</w:t>
      </w:r>
      <w:r w:rsidR="00665205">
        <w:rPr>
          <w:noProof/>
        </w:rPr>
        <w:t>4</w:t>
      </w:r>
      <w:r>
        <w:rPr>
          <w:noProof/>
        </w:rPr>
        <w:t xml:space="preserve"> worden vastgelegd. </w:t>
      </w:r>
    </w:p>
    <w:p w14:paraId="5CC5BC50" w14:textId="77777777" w:rsidR="00F63918" w:rsidRDefault="00F63918" w:rsidP="00F63918">
      <w:pPr>
        <w:rPr>
          <w:noProof/>
        </w:rPr>
      </w:pPr>
    </w:p>
    <w:p w14:paraId="28D62E4B" w14:textId="77777777" w:rsidR="00F63918" w:rsidRDefault="00F63918" w:rsidP="00F63918">
      <w:pPr>
        <w:rPr>
          <w:noProof/>
        </w:rPr>
      </w:pPr>
      <w:r>
        <w:rPr>
          <w:noProof/>
        </w:rPr>
        <w:t xml:space="preserve">De promotor en de Nevobo komen hierbij overeen dat: </w:t>
      </w:r>
    </w:p>
    <w:p w14:paraId="3BBAB5EF" w14:textId="366E1EFA" w:rsidR="00F63918" w:rsidRDefault="00F63918" w:rsidP="00F63918">
      <w:pPr>
        <w:rPr>
          <w:noProof/>
        </w:rPr>
      </w:pPr>
      <w:r>
        <w:rPr>
          <w:noProof/>
        </w:rPr>
        <w:t>1.1</w:t>
      </w:r>
      <w:r>
        <w:rPr>
          <w:noProof/>
        </w:rPr>
        <w:tab/>
        <w:t>De promotor bekend is met het handboek Nationale Beachvolleybal Competitie 202</w:t>
      </w:r>
      <w:r w:rsidR="00665205">
        <w:rPr>
          <w:noProof/>
        </w:rPr>
        <w:t>4</w:t>
      </w:r>
      <w:r w:rsidR="00BA57D9">
        <w:rPr>
          <w:noProof/>
        </w:rPr>
        <w:t xml:space="preserve"> </w:t>
      </w:r>
      <w:r>
        <w:rPr>
          <w:noProof/>
        </w:rPr>
        <w:t xml:space="preserve">en dat </w:t>
      </w:r>
      <w:r w:rsidR="00BA57D9">
        <w:rPr>
          <w:noProof/>
        </w:rPr>
        <w:tab/>
      </w:r>
      <w:r>
        <w:rPr>
          <w:noProof/>
        </w:rPr>
        <w:t>de inhoud hiervan wordt gehanteerd als uitgangsbasis van de toernooien voor</w:t>
      </w:r>
      <w:r w:rsidR="008A25BC">
        <w:rPr>
          <w:noProof/>
        </w:rPr>
        <w:t xml:space="preserve"> </w:t>
      </w:r>
      <w:r>
        <w:rPr>
          <w:noProof/>
        </w:rPr>
        <w:t xml:space="preserve">de Nationale </w:t>
      </w:r>
      <w:r w:rsidR="00BA57D9">
        <w:rPr>
          <w:noProof/>
        </w:rPr>
        <w:tab/>
      </w:r>
      <w:r>
        <w:rPr>
          <w:noProof/>
        </w:rPr>
        <w:t>Beachvolleybal Competitie 202</w:t>
      </w:r>
      <w:r w:rsidR="00665205">
        <w:rPr>
          <w:noProof/>
        </w:rPr>
        <w:t>4</w:t>
      </w:r>
      <w:r>
        <w:rPr>
          <w:noProof/>
        </w:rPr>
        <w:t>.</w:t>
      </w:r>
    </w:p>
    <w:p w14:paraId="04E25EA1" w14:textId="5F280038" w:rsidR="00F63918" w:rsidRDefault="00F63918" w:rsidP="00F63918">
      <w:pPr>
        <w:rPr>
          <w:noProof/>
        </w:rPr>
      </w:pPr>
      <w:r>
        <w:rPr>
          <w:noProof/>
        </w:rPr>
        <w:t>1.2</w:t>
      </w:r>
      <w:r>
        <w:rPr>
          <w:noProof/>
        </w:rPr>
        <w:tab/>
        <w:t xml:space="preserve">Bij de ondertekening van deze overeenkomst accepteren beide partijen de genoemde </w:t>
      </w:r>
      <w:r>
        <w:rPr>
          <w:noProof/>
        </w:rPr>
        <w:tab/>
        <w:t xml:space="preserve">voorwaarden en regels die omschreven zijn in het handboek Nationale Beachvolleybal </w:t>
      </w:r>
      <w:r w:rsidR="00D175D4">
        <w:rPr>
          <w:noProof/>
        </w:rPr>
        <w:tab/>
      </w:r>
      <w:r>
        <w:rPr>
          <w:noProof/>
        </w:rPr>
        <w:t>Competitie</w:t>
      </w:r>
      <w:r w:rsidR="00D175D4">
        <w:rPr>
          <w:noProof/>
        </w:rPr>
        <w:t xml:space="preserve"> </w:t>
      </w:r>
      <w:r>
        <w:rPr>
          <w:noProof/>
        </w:rPr>
        <w:t>202</w:t>
      </w:r>
      <w:r w:rsidR="00665205">
        <w:rPr>
          <w:noProof/>
        </w:rPr>
        <w:t>4</w:t>
      </w:r>
      <w:r>
        <w:rPr>
          <w:noProof/>
        </w:rPr>
        <w:t>.</w:t>
      </w:r>
    </w:p>
    <w:p w14:paraId="1934E224" w14:textId="77777777" w:rsidR="000711A8" w:rsidRDefault="000711A8" w:rsidP="00F63918">
      <w:pPr>
        <w:rPr>
          <w:noProof/>
        </w:rPr>
      </w:pPr>
    </w:p>
    <w:p w14:paraId="7B5500EE" w14:textId="7907817C" w:rsidR="00F63918" w:rsidRDefault="00F63918" w:rsidP="00F63918">
      <w:pPr>
        <w:rPr>
          <w:noProof/>
        </w:rPr>
      </w:pPr>
      <w:r>
        <w:rPr>
          <w:noProof/>
        </w:rPr>
        <w:t>Overeengekomen afwijkingen van dit handboek worden apart benoemd in Artikel 3</w:t>
      </w:r>
      <w:r w:rsidR="00BA57D9">
        <w:rPr>
          <w:noProof/>
        </w:rPr>
        <w:t xml:space="preserve"> </w:t>
      </w:r>
      <w:r>
        <w:rPr>
          <w:noProof/>
        </w:rPr>
        <w:t>van deze overeenkomst. Bij ondertekening gaan beide partijen hiermee akkoord</w:t>
      </w:r>
    </w:p>
    <w:p w14:paraId="07119E61" w14:textId="77777777" w:rsidR="00F63918" w:rsidRDefault="00F63918" w:rsidP="00F63918">
      <w:pPr>
        <w:rPr>
          <w:noProof/>
        </w:rPr>
      </w:pPr>
    </w:p>
    <w:p w14:paraId="49F5A2B7" w14:textId="77777777" w:rsidR="00F63918" w:rsidRPr="00BC391A" w:rsidRDefault="00F63918" w:rsidP="00F63918">
      <w:pPr>
        <w:rPr>
          <w:b/>
          <w:noProof/>
        </w:rPr>
      </w:pPr>
      <w:r w:rsidRPr="00BC391A">
        <w:rPr>
          <w:b/>
          <w:noProof/>
        </w:rPr>
        <w:t>Artikel 2</w:t>
      </w:r>
      <w:r w:rsidRPr="00BC391A">
        <w:rPr>
          <w:b/>
          <w:noProof/>
        </w:rPr>
        <w:tab/>
        <w:t>Periode</w:t>
      </w:r>
    </w:p>
    <w:p w14:paraId="6F701826" w14:textId="3CE823F7" w:rsidR="00F63918" w:rsidRDefault="00F63918" w:rsidP="00F63918">
      <w:pPr>
        <w:rPr>
          <w:noProof/>
        </w:rPr>
      </w:pPr>
      <w:r>
        <w:rPr>
          <w:noProof/>
        </w:rPr>
        <w:t>Deze overeenkomst wordt aangegaan voor het seizoen 202</w:t>
      </w:r>
      <w:r w:rsidR="00665205">
        <w:rPr>
          <w:noProof/>
        </w:rPr>
        <w:t>4</w:t>
      </w:r>
      <w:r>
        <w:rPr>
          <w:noProof/>
        </w:rPr>
        <w:t>, dat loopt van 1 januari 202</w:t>
      </w:r>
      <w:r w:rsidR="00D87404">
        <w:rPr>
          <w:noProof/>
        </w:rPr>
        <w:t>4</w:t>
      </w:r>
      <w:r>
        <w:rPr>
          <w:noProof/>
        </w:rPr>
        <w:t xml:space="preserve"> tot en met 31 december 202</w:t>
      </w:r>
      <w:r w:rsidR="00D87404">
        <w:rPr>
          <w:noProof/>
        </w:rPr>
        <w:t>4</w:t>
      </w:r>
      <w:r>
        <w:rPr>
          <w:noProof/>
        </w:rPr>
        <w:t xml:space="preserve">. </w:t>
      </w:r>
    </w:p>
    <w:p w14:paraId="3A5B698F" w14:textId="77777777" w:rsidR="00F63918" w:rsidRDefault="00F63918" w:rsidP="00F63918">
      <w:pPr>
        <w:rPr>
          <w:noProof/>
        </w:rPr>
      </w:pPr>
    </w:p>
    <w:p w14:paraId="5FED613F" w14:textId="330343E7" w:rsidR="00F63918" w:rsidRPr="00BC391A" w:rsidRDefault="00F63918" w:rsidP="00F63918">
      <w:pPr>
        <w:rPr>
          <w:b/>
          <w:noProof/>
        </w:rPr>
      </w:pPr>
      <w:r w:rsidRPr="00BC391A">
        <w:rPr>
          <w:b/>
          <w:noProof/>
        </w:rPr>
        <w:t>Artikel 3</w:t>
      </w:r>
      <w:r w:rsidRPr="00BC391A">
        <w:rPr>
          <w:b/>
          <w:noProof/>
        </w:rPr>
        <w:tab/>
        <w:t xml:space="preserve">Afwijking handboek </w:t>
      </w:r>
      <w:r>
        <w:rPr>
          <w:b/>
          <w:noProof/>
        </w:rPr>
        <w:t>N</w:t>
      </w:r>
      <w:r w:rsidRPr="00BC391A">
        <w:rPr>
          <w:b/>
          <w:noProof/>
        </w:rPr>
        <w:t xml:space="preserve">ationale </w:t>
      </w:r>
      <w:r>
        <w:rPr>
          <w:b/>
          <w:noProof/>
        </w:rPr>
        <w:t>Beachvolleybal Competitie 202</w:t>
      </w:r>
      <w:r w:rsidR="00D87404">
        <w:rPr>
          <w:b/>
          <w:noProof/>
        </w:rPr>
        <w:t>4</w:t>
      </w:r>
    </w:p>
    <w:p w14:paraId="30B8A6F9" w14:textId="79C83DC4" w:rsidR="00F63918" w:rsidRDefault="00F63918" w:rsidP="00F63918">
      <w:pPr>
        <w:rPr>
          <w:noProof/>
        </w:rPr>
      </w:pPr>
      <w:r>
        <w:rPr>
          <w:noProof/>
        </w:rPr>
        <w:t>Tussen de Nevobo en promotor zijn de volgende zaken overeengekomen welke afwijken van de in het handboek Nationale Beachvolleybal Competitie 202</w:t>
      </w:r>
      <w:r w:rsidR="00D87404">
        <w:rPr>
          <w:noProof/>
        </w:rPr>
        <w:t>4</w:t>
      </w:r>
      <w:r>
        <w:rPr>
          <w:noProof/>
        </w:rPr>
        <w:t xml:space="preserve"> genoemde zaken. </w:t>
      </w:r>
    </w:p>
    <w:p w14:paraId="36EA6650" w14:textId="77777777" w:rsidR="00F63918" w:rsidRDefault="00F63918" w:rsidP="00F63918">
      <w:pPr>
        <w:rPr>
          <w:noProof/>
        </w:rPr>
      </w:pPr>
      <w:r>
        <w:rPr>
          <w:noProof/>
        </w:rPr>
        <w:t>De overeengekomen afwijkingen van de in het handboek genoemde zaken dienen onderstaand volledig uitgeschreven te worden.</w:t>
      </w:r>
    </w:p>
    <w:p w14:paraId="5963EC51" w14:textId="77777777" w:rsidR="00F63918" w:rsidRDefault="00F63918" w:rsidP="00F63918">
      <w:pPr>
        <w:rPr>
          <w:noProof/>
        </w:rPr>
      </w:pPr>
    </w:p>
    <w:p w14:paraId="696DD6C9" w14:textId="77777777" w:rsidR="00F63918" w:rsidRDefault="00F63918" w:rsidP="00F63918">
      <w:pPr>
        <w:rPr>
          <w:noProof/>
        </w:rPr>
      </w:pPr>
      <w:r>
        <w:rPr>
          <w:noProof/>
        </w:rPr>
        <w:t xml:space="preserve">1. </w:t>
      </w:r>
    </w:p>
    <w:p w14:paraId="35D5C46C" w14:textId="77777777" w:rsidR="00F63918" w:rsidRDefault="00F63918" w:rsidP="00F63918">
      <w:pPr>
        <w:rPr>
          <w:noProof/>
        </w:rPr>
      </w:pPr>
      <w:r>
        <w:rPr>
          <w:noProof/>
        </w:rPr>
        <w:t xml:space="preserve">2. </w:t>
      </w:r>
    </w:p>
    <w:p w14:paraId="64DD302F" w14:textId="77777777" w:rsidR="00F63918" w:rsidRDefault="00F63918" w:rsidP="00F63918">
      <w:pPr>
        <w:rPr>
          <w:noProof/>
        </w:rPr>
      </w:pPr>
      <w:r>
        <w:rPr>
          <w:noProof/>
        </w:rPr>
        <w:t xml:space="preserve">3. </w:t>
      </w:r>
    </w:p>
    <w:p w14:paraId="148E69D2" w14:textId="77777777" w:rsidR="00F63918" w:rsidRDefault="00F63918" w:rsidP="00F63918">
      <w:pPr>
        <w:rPr>
          <w:noProof/>
        </w:rPr>
      </w:pPr>
    </w:p>
    <w:p w14:paraId="367E6299" w14:textId="77777777" w:rsidR="00F63918" w:rsidRDefault="00F63918" w:rsidP="00F63918">
      <w:pPr>
        <w:rPr>
          <w:noProof/>
        </w:rPr>
      </w:pPr>
      <w:r>
        <w:rPr>
          <w:noProof/>
        </w:rPr>
        <w:br w:type="page"/>
      </w:r>
    </w:p>
    <w:p w14:paraId="29996219" w14:textId="77777777" w:rsidR="00F63918" w:rsidRPr="00BC391A" w:rsidRDefault="00F63918" w:rsidP="00F63918">
      <w:pPr>
        <w:rPr>
          <w:b/>
          <w:noProof/>
        </w:rPr>
      </w:pPr>
      <w:r w:rsidRPr="00BC391A">
        <w:rPr>
          <w:b/>
          <w:noProof/>
        </w:rPr>
        <w:lastRenderedPageBreak/>
        <w:t>Artikel 4</w:t>
      </w:r>
      <w:r w:rsidRPr="00BC391A">
        <w:rPr>
          <w:b/>
          <w:noProof/>
        </w:rPr>
        <w:tab/>
        <w:t xml:space="preserve">Annulering toernooi </w:t>
      </w:r>
    </w:p>
    <w:p w14:paraId="7C551CBD" w14:textId="77777777" w:rsidR="00F63918" w:rsidRDefault="00F63918" w:rsidP="00F63918">
      <w:pPr>
        <w:rPr>
          <w:noProof/>
        </w:rPr>
      </w:pPr>
      <w:r>
        <w:rPr>
          <w:noProof/>
        </w:rPr>
        <w:t>Door onvoorziene omstandigheden kunnen er buiten onze (Nevobo) macht toernooi aanpassingen doorgevoerd worden  door internationale bonden (CEV/FIVB) en andere sportbonden die invloed kunnen hebben op de internationale en nationale beachvolleybalkalender in Nederland. Mocht hierdoor een toernooi op de nationale kalender geannuleerd of verplaatst moeten worden, dan kunnen de kosten hiervoor niet verhaald worden op de Nevobo.</w:t>
      </w:r>
    </w:p>
    <w:p w14:paraId="683C7FAF" w14:textId="77777777" w:rsidR="00F63918" w:rsidRDefault="00F63918" w:rsidP="00F63918">
      <w:pPr>
        <w:rPr>
          <w:noProof/>
        </w:rPr>
      </w:pPr>
    </w:p>
    <w:p w14:paraId="73FB54AE" w14:textId="77777777" w:rsidR="00F63918" w:rsidRDefault="00F63918" w:rsidP="00F63918">
      <w:pPr>
        <w:rPr>
          <w:noProof/>
        </w:rPr>
      </w:pPr>
      <w:r>
        <w:rPr>
          <w:noProof/>
        </w:rPr>
        <w:t>Bij het niet nakomen van afspraken door de promotor, dan wel het leveren van zaken of diensten welke gevaar opleveren voor deelnemers, bezoekers of (vertegenwoordigers van) de organisator heeft de Nevobo de mogelijkheid een toernooi te annuleren, waarbij eventuele kosten voor rekening zijn van de promotor.</w:t>
      </w:r>
    </w:p>
    <w:p w14:paraId="0BEC9DEF" w14:textId="77777777" w:rsidR="00F63918" w:rsidRDefault="00F63918" w:rsidP="00F63918">
      <w:pPr>
        <w:rPr>
          <w:noProof/>
        </w:rPr>
      </w:pPr>
    </w:p>
    <w:p w14:paraId="0F73A415" w14:textId="77777777" w:rsidR="00F63918" w:rsidRDefault="00F63918" w:rsidP="00F63918">
      <w:pPr>
        <w:rPr>
          <w:noProof/>
        </w:rPr>
      </w:pPr>
      <w:r>
        <w:rPr>
          <w:noProof/>
        </w:rPr>
        <w:t>Bij weersomstandigheden welke een gevaar voor de deelnemers en organisatie opleveren, beslist de competitieleider of het toernooi doorgang kan vinden. De competitieleider laat zich hierbij adviseren door de organisatie of de hoofdscheidsrechter (wanneer aanwezig). Mocht hierdoor een toernooi geannuleerd of stopgezet worden, dan kunnen de kosten die gemaakt zijn door de deelnemers of de organisatie niet verhaald worden op de Nevobo.</w:t>
      </w:r>
    </w:p>
    <w:p w14:paraId="626A6D54" w14:textId="77777777" w:rsidR="00F63918" w:rsidRDefault="00F63918" w:rsidP="00F63918">
      <w:pPr>
        <w:rPr>
          <w:noProof/>
        </w:rPr>
      </w:pPr>
    </w:p>
    <w:p w14:paraId="27F11618" w14:textId="77777777" w:rsidR="00F63918" w:rsidRDefault="00F63918" w:rsidP="00F63918">
      <w:pPr>
        <w:rPr>
          <w:b/>
          <w:noProof/>
        </w:rPr>
      </w:pPr>
      <w:r w:rsidRPr="00BC391A">
        <w:rPr>
          <w:b/>
          <w:noProof/>
        </w:rPr>
        <w:t>Handtekening voor akkoord</w:t>
      </w:r>
    </w:p>
    <w:p w14:paraId="66E963BE" w14:textId="77777777" w:rsidR="00F63918" w:rsidRDefault="00F63918" w:rsidP="00F63918">
      <w:pPr>
        <w:rPr>
          <w:noProof/>
        </w:rPr>
      </w:pPr>
    </w:p>
    <w:p w14:paraId="22A465BD" w14:textId="77777777" w:rsidR="00F63918" w:rsidRDefault="00F63918" w:rsidP="00F63918">
      <w:pPr>
        <w:tabs>
          <w:tab w:val="left" w:pos="5103"/>
        </w:tabs>
        <w:rPr>
          <w:noProof/>
        </w:rPr>
      </w:pPr>
      <w:r>
        <w:rPr>
          <w:noProof/>
        </w:rPr>
        <w:t>De promotor</w:t>
      </w:r>
      <w:r>
        <w:rPr>
          <w:noProof/>
        </w:rPr>
        <w:tab/>
        <w:t>De Nevobo</w:t>
      </w:r>
    </w:p>
    <w:p w14:paraId="17DFC4DA" w14:textId="77777777" w:rsidR="00F63918" w:rsidRDefault="00F63918" w:rsidP="00F63918">
      <w:pPr>
        <w:tabs>
          <w:tab w:val="left" w:pos="5103"/>
        </w:tabs>
        <w:rPr>
          <w:noProof/>
        </w:rPr>
      </w:pPr>
    </w:p>
    <w:p w14:paraId="7E8F93B7" w14:textId="77777777" w:rsidR="00F63918" w:rsidRDefault="00F63918" w:rsidP="00F63918">
      <w:pPr>
        <w:tabs>
          <w:tab w:val="left" w:pos="851"/>
          <w:tab w:val="left" w:pos="5103"/>
        </w:tabs>
        <w:rPr>
          <w:noProof/>
        </w:rPr>
      </w:pPr>
      <w:r>
        <w:rPr>
          <w:noProof/>
        </w:rPr>
        <w:t>Naam:</w:t>
      </w:r>
      <w:r>
        <w:rPr>
          <w:noProof/>
        </w:rPr>
        <w:tab/>
        <w:t>____________________</w:t>
      </w:r>
      <w:r>
        <w:rPr>
          <w:noProof/>
        </w:rPr>
        <w:tab/>
        <w:t>i.o. Henk Steeghs</w:t>
      </w:r>
    </w:p>
    <w:p w14:paraId="6522E058" w14:textId="77777777" w:rsidR="00F63918" w:rsidRDefault="00F63918" w:rsidP="00F63918">
      <w:pPr>
        <w:tabs>
          <w:tab w:val="left" w:pos="851"/>
          <w:tab w:val="left" w:pos="5103"/>
        </w:tabs>
        <w:rPr>
          <w:noProof/>
        </w:rPr>
      </w:pPr>
    </w:p>
    <w:p w14:paraId="06057C65" w14:textId="77777777" w:rsidR="00F63918" w:rsidRDefault="00F63918" w:rsidP="00F63918">
      <w:pPr>
        <w:tabs>
          <w:tab w:val="left" w:pos="851"/>
          <w:tab w:val="left" w:pos="5103"/>
        </w:tabs>
        <w:rPr>
          <w:noProof/>
        </w:rPr>
      </w:pPr>
      <w:r>
        <w:rPr>
          <w:noProof/>
        </w:rPr>
        <w:t>Functie:</w:t>
      </w:r>
      <w:r>
        <w:rPr>
          <w:noProof/>
        </w:rPr>
        <w:tab/>
        <w:t>____________________</w:t>
      </w:r>
      <w:r>
        <w:rPr>
          <w:noProof/>
        </w:rPr>
        <w:tab/>
        <w:t>Competitieleider Nationale Beachcompetitie</w:t>
      </w:r>
    </w:p>
    <w:p w14:paraId="1B81DBCD" w14:textId="77777777" w:rsidR="00F63918" w:rsidRDefault="00F63918" w:rsidP="00F63918">
      <w:pPr>
        <w:tabs>
          <w:tab w:val="left" w:pos="851"/>
          <w:tab w:val="left" w:pos="5103"/>
        </w:tabs>
        <w:rPr>
          <w:noProof/>
        </w:rPr>
      </w:pPr>
    </w:p>
    <w:p w14:paraId="5FDA0849" w14:textId="57FE2E90" w:rsidR="00F63918" w:rsidRPr="00BC391A" w:rsidRDefault="00F63918" w:rsidP="00F63918">
      <w:pPr>
        <w:tabs>
          <w:tab w:val="left" w:pos="851"/>
          <w:tab w:val="left" w:pos="5103"/>
        </w:tabs>
        <w:rPr>
          <w:noProof/>
        </w:rPr>
      </w:pPr>
      <w:r>
        <w:rPr>
          <w:noProof/>
        </w:rPr>
        <w:t>Datum_____-_____-202</w:t>
      </w:r>
      <w:r w:rsidR="0061254A">
        <w:rPr>
          <w:noProof/>
        </w:rPr>
        <w:t>3</w:t>
      </w:r>
      <w:r>
        <w:rPr>
          <w:noProof/>
        </w:rPr>
        <w:tab/>
        <w:t>Datum_____-_____-202</w:t>
      </w:r>
      <w:r w:rsidR="0061254A">
        <w:rPr>
          <w:noProof/>
        </w:rPr>
        <w:t>3</w:t>
      </w:r>
    </w:p>
    <w:p w14:paraId="253941CF" w14:textId="12CC77AC" w:rsidR="005B003A" w:rsidRPr="00DD7BF7" w:rsidRDefault="005B003A" w:rsidP="00DD7BF7"/>
    <w:sectPr w:rsidR="005B003A" w:rsidRPr="00DD7BF7" w:rsidSect="00BA57D9">
      <w:headerReference w:type="default" r:id="rId11"/>
      <w:footerReference w:type="even" r:id="rId12"/>
      <w:footerReference w:type="default" r:id="rId13"/>
      <w:pgSz w:w="11906" w:h="16838" w:code="9"/>
      <w:pgMar w:top="2552" w:right="707" w:bottom="1440" w:left="144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A399" w14:textId="77777777" w:rsidR="0071211F" w:rsidRDefault="0071211F" w:rsidP="007D6238">
      <w:pPr>
        <w:spacing w:line="240" w:lineRule="auto"/>
      </w:pPr>
      <w:r>
        <w:separator/>
      </w:r>
    </w:p>
  </w:endnote>
  <w:endnote w:type="continuationSeparator" w:id="0">
    <w:p w14:paraId="2DA0926F" w14:textId="77777777" w:rsidR="0071211F" w:rsidRDefault="0071211F" w:rsidP="007D6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2DA0" w14:textId="77777777" w:rsidR="00F27822" w:rsidRDefault="00F27822" w:rsidP="00AD3A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434696" w14:textId="77777777" w:rsidR="002310DE" w:rsidRDefault="002310DE" w:rsidP="00F278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8C49" w14:textId="77777777" w:rsidR="00F27822" w:rsidRPr="00F27822" w:rsidRDefault="00F27822" w:rsidP="00014611">
    <w:pPr>
      <w:pStyle w:val="Voettekst"/>
      <w:framePr w:wrap="none" w:vAnchor="text" w:hAnchor="page" w:x="10342" w:y="63"/>
      <w:rPr>
        <w:rStyle w:val="Paginanummer"/>
        <w:color w:val="FFFFFF" w:themeColor="background1"/>
      </w:rPr>
    </w:pPr>
    <w:r w:rsidRPr="00F27822">
      <w:rPr>
        <w:rStyle w:val="Paginanummer"/>
        <w:color w:val="FFFFFF" w:themeColor="background1"/>
      </w:rPr>
      <w:fldChar w:fldCharType="begin"/>
    </w:r>
    <w:r w:rsidRPr="00F27822">
      <w:rPr>
        <w:rStyle w:val="Paginanummer"/>
        <w:color w:val="FFFFFF" w:themeColor="background1"/>
      </w:rPr>
      <w:instrText xml:space="preserve">PAGE  </w:instrText>
    </w:r>
    <w:r w:rsidRPr="00F27822">
      <w:rPr>
        <w:rStyle w:val="Paginanummer"/>
        <w:color w:val="FFFFFF" w:themeColor="background1"/>
      </w:rPr>
      <w:fldChar w:fldCharType="separate"/>
    </w:r>
    <w:r w:rsidR="004E02CE">
      <w:rPr>
        <w:rStyle w:val="Paginanummer"/>
        <w:noProof/>
        <w:color w:val="FFFFFF" w:themeColor="background1"/>
      </w:rPr>
      <w:t>1</w:t>
    </w:r>
    <w:r w:rsidRPr="00F27822">
      <w:rPr>
        <w:rStyle w:val="Paginanummer"/>
        <w:color w:val="FFFFFF" w:themeColor="background1"/>
      </w:rPr>
      <w:fldChar w:fldCharType="end"/>
    </w:r>
  </w:p>
  <w:p w14:paraId="366CA3A9" w14:textId="04C68FE7" w:rsidR="002310DE" w:rsidRPr="00417549" w:rsidRDefault="00A6716E" w:rsidP="00417549">
    <w:pPr>
      <w:pStyle w:val="Voettekst1"/>
    </w:pPr>
    <w:r>
      <w:t>Contract Natio</w:t>
    </w:r>
    <w:r w:rsidR="00604289">
      <w:t>nale</w:t>
    </w:r>
    <w:r>
      <w:t xml:space="preserve"> B</w:t>
    </w:r>
    <w:r w:rsidR="00604289">
      <w:t xml:space="preserve">each </w:t>
    </w:r>
    <w:r>
      <w:t>C</w:t>
    </w:r>
    <w:r w:rsidR="00604289">
      <w:t xml:space="preserve">ompetitie </w:t>
    </w:r>
    <w:r w:rsidR="0097504A" w:rsidRPr="00417549">
      <w:t xml:space="preserve">| </w:t>
    </w:r>
    <w:r w:rsidR="005B003A">
      <w:t>202</w:t>
    </w:r>
    <w:r w:rsidR="00D87404">
      <w:t>4</w:t>
    </w:r>
    <w:r w:rsidR="004175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6E98" w14:textId="77777777" w:rsidR="0071211F" w:rsidRDefault="0071211F" w:rsidP="007D6238">
      <w:pPr>
        <w:spacing w:line="240" w:lineRule="auto"/>
      </w:pPr>
      <w:r>
        <w:separator/>
      </w:r>
    </w:p>
  </w:footnote>
  <w:footnote w:type="continuationSeparator" w:id="0">
    <w:p w14:paraId="556DACD7" w14:textId="77777777" w:rsidR="0071211F" w:rsidRDefault="0071211F" w:rsidP="007D6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9D4C" w14:textId="77777777" w:rsidR="007D6238" w:rsidRPr="007D6238" w:rsidRDefault="00705B14">
    <w:pPr>
      <w:pStyle w:val="Koptekst"/>
      <w:rPr>
        <w:sz w:val="20"/>
      </w:rPr>
    </w:pPr>
    <w:r>
      <w:rPr>
        <w:noProof/>
        <w:sz w:val="20"/>
      </w:rPr>
      <w:drawing>
        <wp:anchor distT="0" distB="0" distL="114300" distR="114300" simplePos="0" relativeHeight="251657215" behindDoc="1" locked="0" layoutInCell="1" allowOverlap="1" wp14:anchorId="3F5D1419" wp14:editId="70D8E606">
          <wp:simplePos x="0" y="0"/>
          <wp:positionH relativeFrom="column">
            <wp:posOffset>-914401</wp:posOffset>
          </wp:positionH>
          <wp:positionV relativeFrom="paragraph">
            <wp:posOffset>-431800</wp:posOffset>
          </wp:positionV>
          <wp:extent cx="7557571" cy="10682416"/>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vobo_Beach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5715" cy="10693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CAA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55841"/>
    <w:multiLevelType w:val="hybridMultilevel"/>
    <w:tmpl w:val="0C16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915D8"/>
    <w:multiLevelType w:val="hybridMultilevel"/>
    <w:tmpl w:val="D2CC60FC"/>
    <w:lvl w:ilvl="0" w:tplc="2304BADA">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6445F5"/>
    <w:multiLevelType w:val="hybridMultilevel"/>
    <w:tmpl w:val="09DCBA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251863"/>
    <w:multiLevelType w:val="hybridMultilevel"/>
    <w:tmpl w:val="7FF41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B30D1E"/>
    <w:multiLevelType w:val="hybridMultilevel"/>
    <w:tmpl w:val="994446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2D13E1"/>
    <w:multiLevelType w:val="hybridMultilevel"/>
    <w:tmpl w:val="F0F44FB6"/>
    <w:lvl w:ilvl="0" w:tplc="FAD2D28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E92C2A"/>
    <w:multiLevelType w:val="hybridMultilevel"/>
    <w:tmpl w:val="416E6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3669430">
    <w:abstractNumId w:val="0"/>
  </w:num>
  <w:num w:numId="2" w16cid:durableId="743137727">
    <w:abstractNumId w:val="1"/>
  </w:num>
  <w:num w:numId="3" w16cid:durableId="988366477">
    <w:abstractNumId w:val="5"/>
  </w:num>
  <w:num w:numId="4" w16cid:durableId="1466314564">
    <w:abstractNumId w:val="3"/>
  </w:num>
  <w:num w:numId="5" w16cid:durableId="506099954">
    <w:abstractNumId w:val="6"/>
  </w:num>
  <w:num w:numId="6" w16cid:durableId="237792863">
    <w:abstractNumId w:val="4"/>
  </w:num>
  <w:num w:numId="7" w16cid:durableId="823738937">
    <w:abstractNumId w:val="2"/>
  </w:num>
  <w:num w:numId="8" w16cid:durableId="1859616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6"/>
    <w:rsid w:val="00014611"/>
    <w:rsid w:val="000711A8"/>
    <w:rsid w:val="00096C4B"/>
    <w:rsid w:val="000E5D23"/>
    <w:rsid w:val="00125E14"/>
    <w:rsid w:val="00175F05"/>
    <w:rsid w:val="00181C79"/>
    <w:rsid w:val="001C2301"/>
    <w:rsid w:val="002310DE"/>
    <w:rsid w:val="002E7838"/>
    <w:rsid w:val="002F14A1"/>
    <w:rsid w:val="0031287C"/>
    <w:rsid w:val="0031452C"/>
    <w:rsid w:val="003241B0"/>
    <w:rsid w:val="00334278"/>
    <w:rsid w:val="00364117"/>
    <w:rsid w:val="003A3342"/>
    <w:rsid w:val="003D1017"/>
    <w:rsid w:val="00417549"/>
    <w:rsid w:val="00472DC5"/>
    <w:rsid w:val="00480AFA"/>
    <w:rsid w:val="00486E4B"/>
    <w:rsid w:val="004E02CE"/>
    <w:rsid w:val="004E46D6"/>
    <w:rsid w:val="004F0E4A"/>
    <w:rsid w:val="005019E4"/>
    <w:rsid w:val="00555E1A"/>
    <w:rsid w:val="005B003A"/>
    <w:rsid w:val="005B1F64"/>
    <w:rsid w:val="00604289"/>
    <w:rsid w:val="0061254A"/>
    <w:rsid w:val="006342B1"/>
    <w:rsid w:val="00665205"/>
    <w:rsid w:val="00705B14"/>
    <w:rsid w:val="0071211F"/>
    <w:rsid w:val="007400AA"/>
    <w:rsid w:val="007573AE"/>
    <w:rsid w:val="00787E02"/>
    <w:rsid w:val="0079506B"/>
    <w:rsid w:val="007B0ACD"/>
    <w:rsid w:val="007D6238"/>
    <w:rsid w:val="00841AF7"/>
    <w:rsid w:val="008510DA"/>
    <w:rsid w:val="008A25BC"/>
    <w:rsid w:val="00943E40"/>
    <w:rsid w:val="0097504A"/>
    <w:rsid w:val="009876AE"/>
    <w:rsid w:val="00A6716E"/>
    <w:rsid w:val="00A77A4D"/>
    <w:rsid w:val="00AC27EB"/>
    <w:rsid w:val="00B460F3"/>
    <w:rsid w:val="00BA57D9"/>
    <w:rsid w:val="00BC0117"/>
    <w:rsid w:val="00BC1A6A"/>
    <w:rsid w:val="00BC395A"/>
    <w:rsid w:val="00C36A05"/>
    <w:rsid w:val="00C70241"/>
    <w:rsid w:val="00C765DC"/>
    <w:rsid w:val="00C86FF6"/>
    <w:rsid w:val="00C96706"/>
    <w:rsid w:val="00CA5CAB"/>
    <w:rsid w:val="00CF5AB6"/>
    <w:rsid w:val="00D1288B"/>
    <w:rsid w:val="00D175D4"/>
    <w:rsid w:val="00D611F8"/>
    <w:rsid w:val="00D638B1"/>
    <w:rsid w:val="00D74B69"/>
    <w:rsid w:val="00D87404"/>
    <w:rsid w:val="00DD7BF7"/>
    <w:rsid w:val="00E04509"/>
    <w:rsid w:val="00E40FCE"/>
    <w:rsid w:val="00E55580"/>
    <w:rsid w:val="00E75428"/>
    <w:rsid w:val="00E76226"/>
    <w:rsid w:val="00E81027"/>
    <w:rsid w:val="00E96F1E"/>
    <w:rsid w:val="00EA37A9"/>
    <w:rsid w:val="00ED4B68"/>
    <w:rsid w:val="00F27822"/>
    <w:rsid w:val="00F409A3"/>
    <w:rsid w:val="00F46006"/>
    <w:rsid w:val="00F63918"/>
    <w:rsid w:val="00F87F76"/>
    <w:rsid w:val="00FA4BF0"/>
    <w:rsid w:val="00FC6BF9"/>
    <w:rsid w:val="00FF425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B4EFF9"/>
  <w15:chartTrackingRefBased/>
  <w15:docId w15:val="{4343A64D-E9FC-4D42-BC65-C60B245A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E5D23"/>
    <w:pPr>
      <w:spacing w:after="0"/>
    </w:pPr>
    <w:rPr>
      <w:rFonts w:asciiTheme="majorHAnsi" w:hAnsiTheme="majorHAnsi"/>
      <w:sz w:val="24"/>
    </w:rPr>
  </w:style>
  <w:style w:type="paragraph" w:styleId="Kop1">
    <w:name w:val="heading 1"/>
    <w:aliases w:val="Kop"/>
    <w:basedOn w:val="Standaard"/>
    <w:next w:val="Standaard"/>
    <w:link w:val="Kop1Char"/>
    <w:uiPriority w:val="9"/>
    <w:qFormat/>
    <w:rsid w:val="000E5D23"/>
    <w:pPr>
      <w:keepNext/>
      <w:keepLines/>
      <w:spacing w:line="240" w:lineRule="auto"/>
      <w:outlineLvl w:val="0"/>
    </w:pPr>
    <w:rPr>
      <w:rFonts w:asciiTheme="minorHAnsi" w:eastAsiaTheme="majorEastAsia" w:hAnsiTheme="minorHAnsi" w:cstheme="majorBidi"/>
      <w:color w:val="000000" w:themeColor="text1"/>
      <w:sz w:val="44"/>
      <w:szCs w:val="32"/>
    </w:rPr>
  </w:style>
  <w:style w:type="paragraph" w:styleId="Kop2">
    <w:name w:val="heading 2"/>
    <w:aliases w:val="Ondertitel1"/>
    <w:basedOn w:val="Standaard"/>
    <w:next w:val="Standaard"/>
    <w:link w:val="Kop2Char"/>
    <w:uiPriority w:val="9"/>
    <w:unhideWhenUsed/>
    <w:qFormat/>
    <w:rsid w:val="000E5D23"/>
    <w:pPr>
      <w:keepNext/>
      <w:keepLines/>
      <w:spacing w:line="240" w:lineRule="auto"/>
      <w:outlineLvl w:val="1"/>
    </w:pPr>
    <w:rPr>
      <w:rFonts w:asciiTheme="minorHAnsi" w:eastAsiaTheme="majorEastAsia" w:hAnsiTheme="minorHAnsi" w:cstheme="majorBidi"/>
      <w:color w:val="000000" w:themeColor="text1"/>
      <w:sz w:val="36"/>
      <w:szCs w:val="26"/>
    </w:rPr>
  </w:style>
  <w:style w:type="paragraph" w:styleId="Kop3">
    <w:name w:val="heading 3"/>
    <w:aliases w:val="Tussenkop2"/>
    <w:basedOn w:val="Standaard"/>
    <w:next w:val="Standaard"/>
    <w:link w:val="Kop3Char"/>
    <w:uiPriority w:val="9"/>
    <w:unhideWhenUsed/>
    <w:rsid w:val="005B1F64"/>
    <w:pPr>
      <w:keepNext/>
      <w:keepLines/>
      <w:spacing w:before="40"/>
      <w:outlineLvl w:val="2"/>
    </w:pPr>
    <w:rPr>
      <w:rFonts w:eastAsiaTheme="majorEastAsia"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23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D6238"/>
  </w:style>
  <w:style w:type="paragraph" w:styleId="Voettekst">
    <w:name w:val="footer"/>
    <w:basedOn w:val="Standaard"/>
    <w:link w:val="VoettekstChar"/>
    <w:uiPriority w:val="99"/>
    <w:unhideWhenUsed/>
    <w:rsid w:val="007D623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D6238"/>
  </w:style>
  <w:style w:type="paragraph" w:customStyle="1" w:styleId="BasicParagraph">
    <w:name w:val="[Basic Paragraph]"/>
    <w:basedOn w:val="Standaard"/>
    <w:uiPriority w:val="99"/>
    <w:rsid w:val="007D6238"/>
    <w:pPr>
      <w:autoSpaceDE w:val="0"/>
      <w:autoSpaceDN w:val="0"/>
      <w:adjustRightInd w:val="0"/>
      <w:spacing w:line="288" w:lineRule="auto"/>
      <w:textAlignment w:val="center"/>
    </w:pPr>
    <w:rPr>
      <w:rFonts w:ascii="Minion Pro" w:hAnsi="Minion Pro" w:cs="Minion Pro"/>
      <w:color w:val="000000"/>
      <w:szCs w:val="24"/>
      <w:lang w:val="en-US"/>
    </w:rPr>
  </w:style>
  <w:style w:type="character" w:customStyle="1" w:styleId="Kop1Char">
    <w:name w:val="Kop 1 Char"/>
    <w:aliases w:val="Kop Char"/>
    <w:basedOn w:val="Standaardalinea-lettertype"/>
    <w:link w:val="Kop1"/>
    <w:uiPriority w:val="9"/>
    <w:rsid w:val="000E5D23"/>
    <w:rPr>
      <w:rFonts w:eastAsiaTheme="majorEastAsia" w:hAnsiTheme="minorHAnsi" w:cstheme="majorBidi"/>
      <w:color w:val="000000" w:themeColor="text1"/>
      <w:sz w:val="44"/>
      <w:szCs w:val="32"/>
    </w:rPr>
  </w:style>
  <w:style w:type="character" w:customStyle="1" w:styleId="Kop2Char">
    <w:name w:val="Kop 2 Char"/>
    <w:aliases w:val="Ondertitel1 Char"/>
    <w:basedOn w:val="Standaardalinea-lettertype"/>
    <w:link w:val="Kop2"/>
    <w:uiPriority w:val="9"/>
    <w:rsid w:val="000E5D23"/>
    <w:rPr>
      <w:rFonts w:eastAsiaTheme="majorEastAsia" w:hAnsiTheme="minorHAnsi" w:cstheme="majorBidi"/>
      <w:color w:val="000000" w:themeColor="text1"/>
      <w:sz w:val="36"/>
      <w:szCs w:val="26"/>
    </w:rPr>
  </w:style>
  <w:style w:type="paragraph" w:styleId="Lijstalinea">
    <w:name w:val="List Paragraph"/>
    <w:basedOn w:val="Standaard"/>
    <w:uiPriority w:val="34"/>
    <w:qFormat/>
    <w:rsid w:val="00D1288B"/>
    <w:pPr>
      <w:ind w:left="720"/>
      <w:contextualSpacing/>
    </w:pPr>
  </w:style>
  <w:style w:type="character" w:styleId="Paginanummer">
    <w:name w:val="page number"/>
    <w:basedOn w:val="Standaardalinea-lettertype"/>
    <w:uiPriority w:val="99"/>
    <w:semiHidden/>
    <w:unhideWhenUsed/>
    <w:rsid w:val="002310DE"/>
  </w:style>
  <w:style w:type="character" w:customStyle="1" w:styleId="Kop3Char">
    <w:name w:val="Kop 3 Char"/>
    <w:aliases w:val="Tussenkop2 Char"/>
    <w:basedOn w:val="Standaardalinea-lettertype"/>
    <w:link w:val="Kop3"/>
    <w:uiPriority w:val="9"/>
    <w:rsid w:val="005B1F64"/>
    <w:rPr>
      <w:rFonts w:asciiTheme="majorHAnsi" w:eastAsiaTheme="majorEastAsia" w:hAnsiTheme="majorHAnsi" w:cstheme="majorBidi"/>
      <w:color w:val="1F3763" w:themeColor="accent1" w:themeShade="7F"/>
      <w:sz w:val="24"/>
      <w:szCs w:val="24"/>
    </w:rPr>
  </w:style>
  <w:style w:type="paragraph" w:styleId="Duidelijkcitaat">
    <w:name w:val="Intense Quote"/>
    <w:basedOn w:val="Standaard"/>
    <w:next w:val="Standaard"/>
    <w:link w:val="DuidelijkcitaatChar"/>
    <w:uiPriority w:val="30"/>
    <w:rsid w:val="005B1F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B1F64"/>
    <w:rPr>
      <w:rFonts w:asciiTheme="majorHAnsi" w:hAnsiTheme="majorHAnsi"/>
      <w:i/>
      <w:iCs/>
      <w:color w:val="4472C4" w:themeColor="accent1"/>
      <w:sz w:val="24"/>
    </w:rPr>
  </w:style>
  <w:style w:type="character" w:styleId="Intensieveverwijzing">
    <w:name w:val="Intense Reference"/>
    <w:basedOn w:val="Standaardalinea-lettertype"/>
    <w:uiPriority w:val="32"/>
    <w:rsid w:val="005B1F64"/>
    <w:rPr>
      <w:b/>
      <w:bCs/>
      <w:smallCaps/>
      <w:color w:val="4472C4" w:themeColor="accent1"/>
      <w:spacing w:val="5"/>
    </w:rPr>
  </w:style>
  <w:style w:type="character" w:styleId="Subtieleverwijzing">
    <w:name w:val="Subtle Reference"/>
    <w:basedOn w:val="Standaardalinea-lettertype"/>
    <w:uiPriority w:val="31"/>
    <w:rsid w:val="005B1F64"/>
    <w:rPr>
      <w:smallCaps/>
      <w:color w:val="5A5A5A" w:themeColor="text1" w:themeTint="A5"/>
    </w:rPr>
  </w:style>
  <w:style w:type="character" w:styleId="Titelvanboek">
    <w:name w:val="Book Title"/>
    <w:basedOn w:val="Standaardalinea-lettertype"/>
    <w:uiPriority w:val="33"/>
    <w:rsid w:val="005B1F64"/>
    <w:rPr>
      <w:b/>
      <w:bCs/>
      <w:i/>
      <w:iCs/>
      <w:spacing w:val="5"/>
    </w:rPr>
  </w:style>
  <w:style w:type="paragraph" w:styleId="Titel">
    <w:name w:val="Title"/>
    <w:basedOn w:val="Standaard"/>
    <w:next w:val="Standaard"/>
    <w:link w:val="TitelChar"/>
    <w:uiPriority w:val="10"/>
    <w:rsid w:val="005B1F6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B1F64"/>
    <w:rPr>
      <w:rFonts w:asciiTheme="majorHAnsi" w:eastAsiaTheme="majorEastAsia" w:hAnsiTheme="majorHAnsi" w:cstheme="majorBidi"/>
      <w:spacing w:val="-10"/>
      <w:kern w:val="28"/>
      <w:sz w:val="56"/>
      <w:szCs w:val="56"/>
    </w:rPr>
  </w:style>
  <w:style w:type="paragraph" w:styleId="Ondertitel">
    <w:name w:val="Subtitle"/>
    <w:aliases w:val="Tussenkop"/>
    <w:basedOn w:val="Kop2"/>
    <w:next w:val="Standaard"/>
    <w:link w:val="OndertitelChar"/>
    <w:uiPriority w:val="11"/>
    <w:qFormat/>
    <w:rsid w:val="00F46006"/>
    <w:rPr>
      <w:sz w:val="28"/>
    </w:rPr>
  </w:style>
  <w:style w:type="character" w:customStyle="1" w:styleId="OndertitelChar">
    <w:name w:val="Ondertitel Char"/>
    <w:aliases w:val="Tussenkop Char"/>
    <w:basedOn w:val="Standaardalinea-lettertype"/>
    <w:link w:val="Ondertitel"/>
    <w:uiPriority w:val="11"/>
    <w:rsid w:val="00F46006"/>
    <w:rPr>
      <w:rFonts w:eastAsiaTheme="majorEastAsia" w:hAnsiTheme="minorHAnsi" w:cstheme="majorBidi"/>
      <w:color w:val="000000" w:themeColor="text1"/>
      <w:sz w:val="28"/>
      <w:szCs w:val="26"/>
    </w:rPr>
  </w:style>
  <w:style w:type="paragraph" w:customStyle="1" w:styleId="Voettekst1">
    <w:name w:val="Voettekst1"/>
    <w:basedOn w:val="Voettekst"/>
    <w:qFormat/>
    <w:rsid w:val="00417549"/>
    <w:pPr>
      <w:ind w:right="360"/>
    </w:pPr>
    <w:rPr>
      <w:color w:val="FFFFFF" w:themeColor="background1"/>
    </w:rPr>
  </w:style>
  <w:style w:type="character" w:styleId="Hyperlink">
    <w:name w:val="Hyperlink"/>
    <w:basedOn w:val="Standaardalinea-lettertype"/>
    <w:rsid w:val="00E96F1E"/>
    <w:rPr>
      <w:color w:val="0563C1" w:themeColor="hyperlink"/>
      <w:u w:val="single"/>
    </w:rPr>
  </w:style>
  <w:style w:type="character" w:styleId="GevolgdeHyperlink">
    <w:name w:val="FollowedHyperlink"/>
    <w:basedOn w:val="Standaardalinea-lettertype"/>
    <w:uiPriority w:val="99"/>
    <w:semiHidden/>
    <w:unhideWhenUsed/>
    <w:rsid w:val="00E96F1E"/>
    <w:rPr>
      <w:color w:val="954F72" w:themeColor="followedHyperlink"/>
      <w:u w:val="single"/>
    </w:rPr>
  </w:style>
  <w:style w:type="table" w:styleId="Tabelraster">
    <w:name w:val="Table Grid"/>
    <w:basedOn w:val="Standaardtabel"/>
    <w:rsid w:val="00364117"/>
    <w:pPr>
      <w:spacing w:after="0" w:line="300" w:lineRule="auto"/>
    </w:pPr>
    <w:rPr>
      <w:rFonts w:asci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6423">
      <w:bodyDiv w:val="1"/>
      <w:marLeft w:val="0"/>
      <w:marRight w:val="0"/>
      <w:marTop w:val="0"/>
      <w:marBottom w:val="0"/>
      <w:divBdr>
        <w:top w:val="none" w:sz="0" w:space="0" w:color="auto"/>
        <w:left w:val="none" w:sz="0" w:space="0" w:color="auto"/>
        <w:bottom w:val="none" w:sz="0" w:space="0" w:color="auto"/>
        <w:right w:val="none" w:sz="0" w:space="0" w:color="auto"/>
      </w:divBdr>
    </w:div>
    <w:div w:id="555777514">
      <w:bodyDiv w:val="1"/>
      <w:marLeft w:val="0"/>
      <w:marRight w:val="0"/>
      <w:marTop w:val="0"/>
      <w:marBottom w:val="0"/>
      <w:divBdr>
        <w:top w:val="none" w:sz="0" w:space="0" w:color="auto"/>
        <w:left w:val="none" w:sz="0" w:space="0" w:color="auto"/>
        <w:bottom w:val="none" w:sz="0" w:space="0" w:color="auto"/>
        <w:right w:val="none" w:sz="0" w:space="0" w:color="auto"/>
      </w:divBdr>
    </w:div>
    <w:div w:id="6839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89b670-7383-44e8-a67f-5329bb8c16ff" xsi:nil="true"/>
    <lcf76f155ced4ddcb4097134ff3c332f xmlns="2b800036-9059-40ba-a277-4d4a6be3211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42C540E9A3B54C88AF2082709B1C21" ma:contentTypeVersion="20" ma:contentTypeDescription="Een nieuw document maken." ma:contentTypeScope="" ma:versionID="dac05c9bf6005b977dfe948574e22f70">
  <xsd:schema xmlns:xsd="http://www.w3.org/2001/XMLSchema" xmlns:xs="http://www.w3.org/2001/XMLSchema" xmlns:p="http://schemas.microsoft.com/office/2006/metadata/properties" xmlns:ns2="2b800036-9059-40ba-a277-4d4a6be32110" xmlns:ns3="685fc850-a2b0-448f-a508-33d5cacecf4d" xmlns:ns4="9989b670-7383-44e8-a67f-5329bb8c16ff" targetNamespace="http://schemas.microsoft.com/office/2006/metadata/properties" ma:root="true" ma:fieldsID="31bb5737133fa372c7225b985adf225a" ns2:_="" ns3:_="" ns4:_="">
    <xsd:import namespace="2b800036-9059-40ba-a277-4d4a6be32110"/>
    <xsd:import namespace="685fc850-a2b0-448f-a508-33d5cacecf4d"/>
    <xsd:import namespace="9989b670-7383-44e8-a67f-5329bb8c1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00036-9059-40ba-a277-4d4a6be3211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DateTaken" ma:index="7"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9b57c61-6a1b-4257-a558-260bb218f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fc850-a2b0-448f-a508-33d5cacecf4d"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9b670-7383-44e8-a67f-5329bb8c16f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bde08b-3bf7-43fb-8d46-f1cceb3cce44}" ma:internalName="TaxCatchAll" ma:showField="CatchAllData" ma:web="9989b670-7383-44e8-a67f-5329bb8c1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8B621-6D96-49D7-BC68-3762EFDA8913}">
  <ds:schemaRefs>
    <ds:schemaRef ds:uri="http://schemas.microsoft.com/sharepoint/v3/contenttype/forms"/>
  </ds:schemaRefs>
</ds:datastoreItem>
</file>

<file path=customXml/itemProps2.xml><?xml version="1.0" encoding="utf-8"?>
<ds:datastoreItem xmlns:ds="http://schemas.openxmlformats.org/officeDocument/2006/customXml" ds:itemID="{16A293E6-CDCF-417D-B190-69082F2041EB}">
  <ds:schemaRefs>
    <ds:schemaRef ds:uri="http://www.w3.org/XML/1998/namespace"/>
    <ds:schemaRef ds:uri="http://schemas.openxmlformats.org/package/2006/metadata/core-properties"/>
    <ds:schemaRef ds:uri="http://schemas.microsoft.com/office/2006/documentManagement/types"/>
    <ds:schemaRef ds:uri="d60440d2-ee08-4d54-951b-a3e0fca4cdfc"/>
    <ds:schemaRef ds:uri="http://purl.org/dc/dcmitype/"/>
    <ds:schemaRef ds:uri="59d6b139-c4f8-4dcd-94b1-c5db574b33d9"/>
    <ds:schemaRef ds:uri="http://purl.org/dc/terms/"/>
    <ds:schemaRef ds:uri="http://schemas.microsoft.com/office/2006/metadata/properties"/>
    <ds:schemaRef ds:uri="http://schemas.microsoft.com/office/infopath/2007/PartnerControls"/>
    <ds:schemaRef ds:uri="http://purl.org/dc/elements/1.1/"/>
    <ds:schemaRef ds:uri="9989b670-7383-44e8-a67f-5329bb8c16ff"/>
    <ds:schemaRef ds:uri="2b800036-9059-40ba-a277-4d4a6be32110"/>
  </ds:schemaRefs>
</ds:datastoreItem>
</file>

<file path=customXml/itemProps3.xml><?xml version="1.0" encoding="utf-8"?>
<ds:datastoreItem xmlns:ds="http://schemas.openxmlformats.org/officeDocument/2006/customXml" ds:itemID="{45B45F29-6625-4AD4-BEB2-9823F8C75E48}">
  <ds:schemaRefs>
    <ds:schemaRef ds:uri="http://schemas.openxmlformats.org/officeDocument/2006/bibliography"/>
  </ds:schemaRefs>
</ds:datastoreItem>
</file>

<file path=customXml/itemProps4.xml><?xml version="1.0" encoding="utf-8"?>
<ds:datastoreItem xmlns:ds="http://schemas.openxmlformats.org/officeDocument/2006/customXml" ds:itemID="{895F02EE-429E-4142-BC4E-EFC1ED6A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00036-9059-40ba-a277-4d4a6be32110"/>
    <ds:schemaRef ds:uri="685fc850-a2b0-448f-a508-33d5cacecf4d"/>
    <ds:schemaRef ds:uri="9989b670-7383-44e8-a67f-5329bb8c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Sturrus</dc:creator>
  <cp:keywords/>
  <dc:description/>
  <cp:lastModifiedBy>Henk Steeghs</cp:lastModifiedBy>
  <cp:revision>5</cp:revision>
  <cp:lastPrinted>2017-07-24T12:43:00Z</cp:lastPrinted>
  <dcterms:created xsi:type="dcterms:W3CDTF">2023-12-04T12:45:00Z</dcterms:created>
  <dcterms:modified xsi:type="dcterms:W3CDTF">2023-12-04T12:47:00Z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0x0101003C42C540E9A3B54C88AF2082709B1C21</vt:lpwstr>
  </property>
  <property fmtid="{D5CDD505-2E9C-101B-9397-08002B2CF9AE}" pid="3" name="_ExtendedDescription">
    <vt:lpwstr/>
  </property>
  <property fmtid="{D5CDD505-2E9C-101B-9397-08002B2CF9AE}" pid="4" name="MediaServiceImageTags">
    <vt:lpwstr/>
  </property>
</Properties>
</file>